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23" w:rsidRPr="001831F1" w:rsidRDefault="00646F23" w:rsidP="001831F1">
      <w:pPr>
        <w:pStyle w:val="a3"/>
        <w:spacing w:before="269" w:beforeAutospacing="0" w:after="269" w:afterAutospacing="0"/>
        <w:jc w:val="both"/>
        <w:rPr>
          <w:color w:val="000000" w:themeColor="text1"/>
        </w:rPr>
      </w:pPr>
      <w:r w:rsidRPr="001831F1">
        <w:rPr>
          <w:rStyle w:val="a4"/>
          <w:color w:val="000000" w:themeColor="text1"/>
        </w:rPr>
        <w:t>Практические задания</w:t>
      </w:r>
    </w:p>
    <w:p w:rsidR="00646F23" w:rsidRPr="001831F1" w:rsidRDefault="00646F23" w:rsidP="001831F1">
      <w:pPr>
        <w:pStyle w:val="a3"/>
        <w:spacing w:before="269" w:beforeAutospacing="0" w:after="269" w:afterAutospacing="0"/>
        <w:jc w:val="both"/>
        <w:rPr>
          <w:color w:val="000000" w:themeColor="text1"/>
        </w:rPr>
      </w:pPr>
      <w:r w:rsidRPr="001831F1">
        <w:rPr>
          <w:rStyle w:val="a4"/>
          <w:color w:val="000000" w:themeColor="text1"/>
        </w:rPr>
        <w:t>№1</w:t>
      </w:r>
    </w:p>
    <w:p w:rsidR="00646F23" w:rsidRPr="001831F1" w:rsidRDefault="00646F23" w:rsidP="001831F1">
      <w:pPr>
        <w:pStyle w:val="a3"/>
        <w:spacing w:before="269" w:beforeAutospacing="0" w:after="269" w:afterAutospacing="0"/>
        <w:jc w:val="both"/>
        <w:rPr>
          <w:color w:val="000000" w:themeColor="text1"/>
        </w:rPr>
      </w:pPr>
      <w:r w:rsidRPr="001831F1">
        <w:rPr>
          <w:color w:val="000000" w:themeColor="text1"/>
        </w:rPr>
        <w:t>      В арбитражный суд поступило исковое заявление о признании недействительным договора, заключенного с участием ответчика – филиала АО «Союз». Истец указал, что АО «Союз» ликвидировано вследствие банкротства более года назад, о чем он узнал только после заключения договора с его филиалом.</w:t>
      </w:r>
    </w:p>
    <w:p w:rsidR="00646F23" w:rsidRPr="001831F1" w:rsidRDefault="00646F23" w:rsidP="001831F1">
      <w:pPr>
        <w:pStyle w:val="a3"/>
        <w:spacing w:before="269" w:beforeAutospacing="0" w:after="269" w:afterAutospacing="0"/>
        <w:jc w:val="both"/>
        <w:rPr>
          <w:color w:val="000000" w:themeColor="text1"/>
        </w:rPr>
      </w:pPr>
      <w:r w:rsidRPr="001831F1">
        <w:rPr>
          <w:color w:val="000000" w:themeColor="text1"/>
        </w:rPr>
        <w:t>      Возражая против иска, директор филиала заявил, что учредившее их АО действительно ликвидировано, однако имущество филиала по какой-то причине не было включено в конкурсную массу АО, поэтому филиал продолжает существовать. Кроме того, оспариваемый договор заключен от имени самого филиала, а значит, никакого обмана контрагента не было. Филиал исправно платит налоги, имеет счет в банке, а, следовательно, является полноправным юридическим лицом. Таким образом, нет никаких оснований для признания договора недействительным.</w:t>
      </w:r>
    </w:p>
    <w:p w:rsidR="00646F23" w:rsidRPr="001831F1" w:rsidRDefault="00646F23" w:rsidP="001831F1">
      <w:pPr>
        <w:pStyle w:val="a3"/>
        <w:spacing w:before="269" w:beforeAutospacing="0" w:after="269" w:afterAutospacing="0"/>
        <w:jc w:val="both"/>
        <w:rPr>
          <w:color w:val="000000" w:themeColor="text1"/>
        </w:rPr>
      </w:pPr>
      <w:r w:rsidRPr="001831F1">
        <w:rPr>
          <w:rStyle w:val="a5"/>
          <w:color w:val="000000" w:themeColor="text1"/>
        </w:rPr>
        <w:t>      </w:t>
      </w:r>
      <w:r w:rsidRPr="001831F1">
        <w:rPr>
          <w:rStyle w:val="a5"/>
          <w:b/>
          <w:bCs/>
          <w:color w:val="000000" w:themeColor="text1"/>
        </w:rPr>
        <w:t>Какое решение вынесет суд? Дайте мотивированный ответ.</w:t>
      </w:r>
    </w:p>
    <w:p w:rsidR="00646F23" w:rsidRPr="001831F1" w:rsidRDefault="00646F23" w:rsidP="001831F1">
      <w:pPr>
        <w:pStyle w:val="a3"/>
        <w:spacing w:before="269" w:beforeAutospacing="0" w:after="269" w:afterAutospacing="0"/>
        <w:jc w:val="both"/>
        <w:rPr>
          <w:b/>
          <w:color w:val="000000" w:themeColor="text1"/>
        </w:rPr>
      </w:pPr>
      <w:r w:rsidRPr="001831F1">
        <w:rPr>
          <w:rStyle w:val="a5"/>
          <w:b/>
          <w:color w:val="000000" w:themeColor="text1"/>
        </w:rPr>
        <w:t> </w:t>
      </w:r>
      <w:r w:rsidR="00530097" w:rsidRPr="001831F1">
        <w:rPr>
          <w:rStyle w:val="a5"/>
          <w:b/>
          <w:color w:val="000000" w:themeColor="text1"/>
        </w:rPr>
        <w:t>Решение:</w:t>
      </w:r>
    </w:p>
    <w:p w:rsidR="00646F23" w:rsidRPr="001831F1" w:rsidRDefault="00646F23" w:rsidP="001831F1">
      <w:pPr>
        <w:pStyle w:val="a3"/>
        <w:spacing w:before="269" w:beforeAutospacing="0" w:after="269" w:afterAutospacing="0"/>
        <w:jc w:val="both"/>
        <w:rPr>
          <w:b/>
          <w:bCs/>
          <w:color w:val="000000" w:themeColor="text1"/>
          <w:shd w:val="clear" w:color="auto" w:fill="FFFFFF"/>
        </w:rPr>
      </w:pPr>
      <w:r w:rsidRPr="001831F1">
        <w:rPr>
          <w:rStyle w:val="a5"/>
          <w:color w:val="000000" w:themeColor="text1"/>
        </w:rPr>
        <w:t> </w:t>
      </w:r>
      <w:r w:rsidR="00530097" w:rsidRPr="001831F1">
        <w:rPr>
          <w:b/>
          <w:bCs/>
          <w:color w:val="000000" w:themeColor="text1"/>
          <w:shd w:val="clear" w:color="auto" w:fill="FFFFFF"/>
        </w:rPr>
        <w:t>ГК РФ Статья 55. Представительства и филиалы юридического лица</w:t>
      </w:r>
    </w:p>
    <w:p w:rsidR="00530097" w:rsidRPr="00530097" w:rsidRDefault="00530097" w:rsidP="001831F1">
      <w:pPr>
        <w:shd w:val="clear" w:color="auto" w:fill="FFFFFF"/>
        <w:spacing w:before="175" w:after="0" w:line="240" w:lineRule="auto"/>
        <w:jc w:val="both"/>
        <w:rPr>
          <w:rFonts w:ascii="Times New Roman" w:eastAsia="Times New Roman" w:hAnsi="Times New Roman" w:cs="Times New Roman"/>
          <w:color w:val="000000" w:themeColor="text1"/>
          <w:sz w:val="24"/>
          <w:szCs w:val="24"/>
        </w:rPr>
      </w:pPr>
      <w:r w:rsidRPr="00530097">
        <w:rPr>
          <w:rFonts w:ascii="Times New Roman" w:eastAsia="Times New Roman" w:hAnsi="Times New Roman" w:cs="Times New Roman"/>
          <w:color w:val="000000" w:themeColor="text1"/>
          <w:sz w:val="24"/>
          <w:szCs w:val="24"/>
        </w:rPr>
        <w:t xml:space="preserve">2. </w:t>
      </w:r>
      <w:r w:rsidRPr="00530097">
        <w:rPr>
          <w:rFonts w:ascii="Times New Roman" w:eastAsia="Times New Roman" w:hAnsi="Times New Roman" w:cs="Times New Roman"/>
          <w:b/>
          <w:color w:val="000000" w:themeColor="text1"/>
          <w:sz w:val="24"/>
          <w:szCs w:val="24"/>
        </w:rPr>
        <w:t>Филиалом является обособленное подразделение</w:t>
      </w:r>
      <w:r w:rsidRPr="00530097">
        <w:rPr>
          <w:rFonts w:ascii="Times New Roman" w:eastAsia="Times New Roman" w:hAnsi="Times New Roman" w:cs="Times New Roman"/>
          <w:color w:val="000000" w:themeColor="text1"/>
          <w:sz w:val="24"/>
          <w:szCs w:val="24"/>
        </w:rPr>
        <w:t xml:space="preserve">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30097" w:rsidRPr="001831F1" w:rsidRDefault="00530097" w:rsidP="001831F1">
      <w:pPr>
        <w:spacing w:after="0" w:line="240" w:lineRule="auto"/>
        <w:jc w:val="both"/>
        <w:rPr>
          <w:rFonts w:ascii="Times New Roman" w:eastAsia="Times New Roman" w:hAnsi="Times New Roman" w:cs="Times New Roman"/>
          <w:color w:val="000000" w:themeColor="text1"/>
          <w:sz w:val="24"/>
          <w:szCs w:val="24"/>
        </w:rPr>
      </w:pPr>
    </w:p>
    <w:p w:rsidR="00530097" w:rsidRPr="001831F1" w:rsidRDefault="00530097" w:rsidP="001831F1">
      <w:pPr>
        <w:spacing w:after="0" w:line="240" w:lineRule="auto"/>
        <w:jc w:val="both"/>
        <w:rPr>
          <w:rFonts w:ascii="Times New Roman" w:eastAsia="Times New Roman" w:hAnsi="Times New Roman" w:cs="Times New Roman"/>
          <w:color w:val="000000" w:themeColor="text1"/>
          <w:sz w:val="24"/>
          <w:szCs w:val="24"/>
        </w:rPr>
      </w:pPr>
      <w:r w:rsidRPr="00530097">
        <w:rPr>
          <w:rFonts w:ascii="Times New Roman" w:eastAsia="Times New Roman" w:hAnsi="Times New Roman" w:cs="Times New Roman"/>
          <w:color w:val="000000" w:themeColor="text1"/>
          <w:sz w:val="24"/>
          <w:szCs w:val="24"/>
        </w:rPr>
        <w:t xml:space="preserve">3. Представительства </w:t>
      </w:r>
      <w:r w:rsidRPr="00530097">
        <w:rPr>
          <w:rFonts w:ascii="Times New Roman" w:eastAsia="Times New Roman" w:hAnsi="Times New Roman" w:cs="Times New Roman"/>
          <w:b/>
          <w:color w:val="000000" w:themeColor="text1"/>
          <w:sz w:val="24"/>
          <w:szCs w:val="24"/>
        </w:rPr>
        <w:t>и филиалы не являются юридическими лицами</w:t>
      </w:r>
      <w:r w:rsidRPr="00530097">
        <w:rPr>
          <w:rFonts w:ascii="Times New Roman" w:eastAsia="Times New Roman" w:hAnsi="Times New Roman" w:cs="Times New Roman"/>
          <w:color w:val="000000" w:themeColor="text1"/>
          <w:sz w:val="24"/>
          <w:szCs w:val="24"/>
        </w:rPr>
        <w:t>. Они наделяются имуществом создавшим их юридическим лицом и действуют на основании утвержденных им положений.</w:t>
      </w:r>
    </w:p>
    <w:p w:rsidR="008E64FA" w:rsidRPr="001831F1" w:rsidRDefault="008E64FA" w:rsidP="001831F1">
      <w:pPr>
        <w:spacing w:after="0" w:line="240" w:lineRule="auto"/>
        <w:jc w:val="both"/>
        <w:rPr>
          <w:rFonts w:ascii="Times New Roman" w:eastAsia="Times New Roman" w:hAnsi="Times New Roman" w:cs="Times New Roman"/>
          <w:color w:val="000000" w:themeColor="text1"/>
          <w:sz w:val="24"/>
          <w:szCs w:val="24"/>
        </w:rPr>
      </w:pPr>
    </w:p>
    <w:p w:rsidR="008E64FA" w:rsidRPr="00530097" w:rsidRDefault="008E64FA" w:rsidP="001831F1">
      <w:pPr>
        <w:spacing w:after="0" w:line="240" w:lineRule="auto"/>
        <w:jc w:val="both"/>
        <w:rPr>
          <w:rFonts w:ascii="Times New Roman" w:eastAsia="Times New Roman" w:hAnsi="Times New Roman" w:cs="Times New Roman"/>
          <w:color w:val="000000" w:themeColor="text1"/>
          <w:sz w:val="24"/>
          <w:szCs w:val="24"/>
        </w:rPr>
      </w:pPr>
      <w:r w:rsidRPr="001831F1">
        <w:rPr>
          <w:rFonts w:ascii="Times New Roman" w:hAnsi="Times New Roman" w:cs="Times New Roman"/>
          <w:color w:val="000000" w:themeColor="text1"/>
          <w:sz w:val="24"/>
          <w:szCs w:val="24"/>
          <w:shd w:val="clear" w:color="auto" w:fill="FFFFFF"/>
        </w:rPr>
        <w:t xml:space="preserve">Руководители представительств и филиалов </w:t>
      </w:r>
      <w:r w:rsidRPr="001831F1">
        <w:rPr>
          <w:rFonts w:ascii="Times New Roman" w:hAnsi="Times New Roman" w:cs="Times New Roman"/>
          <w:color w:val="000000" w:themeColor="text1"/>
          <w:sz w:val="24"/>
          <w:szCs w:val="24"/>
          <w:u w:val="single"/>
          <w:shd w:val="clear" w:color="auto" w:fill="FFFFFF"/>
        </w:rPr>
        <w:t>назначаются юридическим лицом</w:t>
      </w:r>
      <w:r w:rsidRPr="001831F1">
        <w:rPr>
          <w:rFonts w:ascii="Times New Roman" w:hAnsi="Times New Roman" w:cs="Times New Roman"/>
          <w:color w:val="000000" w:themeColor="text1"/>
          <w:sz w:val="24"/>
          <w:szCs w:val="24"/>
          <w:shd w:val="clear" w:color="auto" w:fill="FFFFFF"/>
        </w:rPr>
        <w:t xml:space="preserve"> и </w:t>
      </w:r>
      <w:r w:rsidRPr="001831F1">
        <w:rPr>
          <w:rFonts w:ascii="Times New Roman" w:hAnsi="Times New Roman" w:cs="Times New Roman"/>
          <w:b/>
          <w:color w:val="000000" w:themeColor="text1"/>
          <w:sz w:val="24"/>
          <w:szCs w:val="24"/>
          <w:shd w:val="clear" w:color="auto" w:fill="FFFFFF"/>
        </w:rPr>
        <w:t>действуют на основании его доверенности</w:t>
      </w:r>
      <w:r w:rsidRPr="001831F1">
        <w:rPr>
          <w:rFonts w:ascii="Times New Roman" w:hAnsi="Times New Roman" w:cs="Times New Roman"/>
          <w:color w:val="000000" w:themeColor="text1"/>
          <w:sz w:val="24"/>
          <w:szCs w:val="24"/>
          <w:shd w:val="clear" w:color="auto" w:fill="FFFFFF"/>
        </w:rPr>
        <w:t>.</w:t>
      </w:r>
    </w:p>
    <w:p w:rsidR="00530097" w:rsidRPr="001831F1" w:rsidRDefault="0039638A" w:rsidP="001831F1">
      <w:pPr>
        <w:pStyle w:val="a3"/>
        <w:spacing w:before="269" w:beforeAutospacing="0" w:after="269" w:afterAutospacing="0"/>
        <w:jc w:val="both"/>
        <w:rPr>
          <w:rStyle w:val="a5"/>
          <w:color w:val="000000" w:themeColor="text1"/>
        </w:rPr>
      </w:pPr>
      <w:r w:rsidRPr="001831F1">
        <w:rPr>
          <w:b/>
          <w:color w:val="000000" w:themeColor="text1"/>
          <w:shd w:val="clear" w:color="auto" w:fill="FFFFFF"/>
        </w:rPr>
        <w:t>Правоспособность филиала непосредственно зависит от правоспособности юридического лица</w:t>
      </w:r>
      <w:r w:rsidRPr="001831F1">
        <w:rPr>
          <w:color w:val="000000" w:themeColor="text1"/>
          <w:shd w:val="clear" w:color="auto" w:fill="FFFFFF"/>
        </w:rPr>
        <w:t>, ее пределы определяются самим юридическим лицом в положении о филиале, на основании которого он и действует.</w:t>
      </w:r>
    </w:p>
    <w:p w:rsidR="008E64FA" w:rsidRPr="001831F1" w:rsidRDefault="007E0B4E" w:rsidP="001831F1">
      <w:pPr>
        <w:pStyle w:val="a3"/>
        <w:spacing w:before="269" w:beforeAutospacing="0" w:after="269" w:afterAutospacing="0"/>
        <w:jc w:val="both"/>
        <w:rPr>
          <w:color w:val="000000" w:themeColor="text1"/>
          <w:shd w:val="clear" w:color="auto" w:fill="FFFFFF"/>
        </w:rPr>
      </w:pPr>
      <w:hyperlink r:id="rId4" w:history="1">
        <w:r w:rsidR="008E64FA" w:rsidRPr="001831F1">
          <w:rPr>
            <w:rStyle w:val="a6"/>
            <w:b/>
            <w:bCs/>
            <w:color w:val="000000" w:themeColor="text1"/>
            <w:shd w:val="clear" w:color="auto" w:fill="FFFFFF"/>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hyperlink>
    </w:p>
    <w:p w:rsidR="00530097" w:rsidRPr="001831F1" w:rsidRDefault="008E64FA" w:rsidP="001831F1">
      <w:pPr>
        <w:pStyle w:val="a3"/>
        <w:spacing w:before="269" w:beforeAutospacing="0" w:after="269" w:afterAutospacing="0"/>
        <w:jc w:val="both"/>
        <w:rPr>
          <w:rStyle w:val="a5"/>
          <w:color w:val="000000" w:themeColor="text1"/>
          <w:u w:val="single"/>
        </w:rPr>
      </w:pPr>
      <w:r w:rsidRPr="001831F1">
        <w:rPr>
          <w:color w:val="000000" w:themeColor="text1"/>
          <w:shd w:val="clear" w:color="auto" w:fill="FFFFFF"/>
        </w:rPr>
        <w:t xml:space="preserve">П.129 При разрешении спора, вытекающего </w:t>
      </w:r>
      <w:r w:rsidRPr="001831F1">
        <w:rPr>
          <w:b/>
          <w:color w:val="000000" w:themeColor="text1"/>
          <w:shd w:val="clear" w:color="auto" w:fill="FFFFFF"/>
        </w:rPr>
        <w:t>из договора, подписанного руководителем филиала</w:t>
      </w:r>
      <w:r w:rsidRPr="001831F1">
        <w:rPr>
          <w:color w:val="000000" w:themeColor="text1"/>
          <w:shd w:val="clear" w:color="auto" w:fill="FFFFFF"/>
        </w:rPr>
        <w:t xml:space="preserve"> (представительства) </w:t>
      </w:r>
      <w:r w:rsidRPr="001831F1">
        <w:rPr>
          <w:color w:val="000000" w:themeColor="text1"/>
          <w:u w:val="single"/>
          <w:shd w:val="clear" w:color="auto" w:fill="FFFFFF"/>
        </w:rPr>
        <w:t>без ссылки на то, что договор заключен от имени юридического лица</w:t>
      </w:r>
      <w:r w:rsidRPr="001831F1">
        <w:rPr>
          <w:color w:val="000000" w:themeColor="text1"/>
          <w:shd w:val="clear" w:color="auto" w:fill="FFFFFF"/>
        </w:rPr>
        <w:t xml:space="preserve"> и по его доверенности, следует выяснить, </w:t>
      </w:r>
      <w:r w:rsidRPr="001831F1">
        <w:rPr>
          <w:color w:val="000000" w:themeColor="text1"/>
          <w:u w:val="single"/>
          <w:shd w:val="clear" w:color="auto" w:fill="FFFFFF"/>
        </w:rPr>
        <w:t>имелись ли у руководителя филиала (представительства) на момент подписания договора соответствующие полномочия</w:t>
      </w:r>
      <w:r w:rsidRPr="001831F1">
        <w:rPr>
          <w:color w:val="000000" w:themeColor="text1"/>
          <w:shd w:val="clear" w:color="auto" w:fill="FFFFFF"/>
        </w:rPr>
        <w:t xml:space="preserve">. Сделки, совершенные руководителем филиала (представительства) </w:t>
      </w:r>
      <w:r w:rsidRPr="001831F1">
        <w:rPr>
          <w:b/>
          <w:color w:val="000000" w:themeColor="text1"/>
          <w:shd w:val="clear" w:color="auto" w:fill="FFFFFF"/>
        </w:rPr>
        <w:t xml:space="preserve">при наличии таких полномочий, </w:t>
      </w:r>
      <w:r w:rsidRPr="001831F1">
        <w:rPr>
          <w:color w:val="000000" w:themeColor="text1"/>
          <w:u w:val="single"/>
          <w:shd w:val="clear" w:color="auto" w:fill="FFFFFF"/>
        </w:rPr>
        <w:t>следует считать совершенными от имени юридического лица.</w:t>
      </w:r>
    </w:p>
    <w:p w:rsidR="00530097" w:rsidRPr="001831F1" w:rsidRDefault="008E64FA" w:rsidP="001831F1">
      <w:pPr>
        <w:pStyle w:val="a3"/>
        <w:spacing w:before="269" w:beforeAutospacing="0" w:after="269" w:afterAutospacing="0"/>
        <w:jc w:val="both"/>
        <w:rPr>
          <w:rStyle w:val="a5"/>
          <w:color w:val="000000" w:themeColor="text1"/>
        </w:rPr>
      </w:pPr>
      <w:r w:rsidRPr="001831F1">
        <w:rPr>
          <w:rStyle w:val="a5"/>
          <w:color w:val="000000" w:themeColor="text1"/>
        </w:rPr>
        <w:lastRenderedPageBreak/>
        <w:t>Т.е. по факту директор филиала не мог действовать от имени филиала без доверенности (ст.188 ГК РФ- доверенность прекращается вследствие прекращения юридического лица). И обособленно выступать от имени филиала также не мог.</w:t>
      </w:r>
    </w:p>
    <w:p w:rsidR="00435B99" w:rsidRPr="001831F1" w:rsidRDefault="00435B99" w:rsidP="001831F1">
      <w:pPr>
        <w:pStyle w:val="a3"/>
        <w:spacing w:before="269" w:beforeAutospacing="0" w:after="269" w:afterAutospacing="0"/>
        <w:jc w:val="both"/>
        <w:rPr>
          <w:color w:val="000000" w:themeColor="text1"/>
          <w:shd w:val="clear" w:color="auto" w:fill="FFFFFF"/>
        </w:rPr>
      </w:pPr>
      <w:r w:rsidRPr="001831F1">
        <w:rPr>
          <w:b/>
          <w:bCs/>
          <w:color w:val="000000" w:themeColor="text1"/>
          <w:shd w:val="clear" w:color="auto" w:fill="FFFFFF"/>
        </w:rPr>
        <w:t>ГК РФ Статья 63. Порядок ликвидации юридического лица</w:t>
      </w:r>
    </w:p>
    <w:p w:rsidR="00435B99" w:rsidRPr="001831F1" w:rsidRDefault="00435B99" w:rsidP="001831F1">
      <w:pPr>
        <w:pStyle w:val="a3"/>
        <w:spacing w:before="269" w:beforeAutospacing="0" w:after="269" w:afterAutospacing="0"/>
        <w:jc w:val="both"/>
        <w:rPr>
          <w:color w:val="000000" w:themeColor="text1"/>
          <w:shd w:val="clear" w:color="auto" w:fill="FFFFFF"/>
        </w:rPr>
      </w:pPr>
      <w:r w:rsidRPr="001831F1">
        <w:rPr>
          <w:color w:val="000000" w:themeColor="text1"/>
          <w:shd w:val="clear" w:color="auto" w:fill="FFFFFF"/>
        </w:rPr>
        <w:t xml:space="preserve">9. </w:t>
      </w:r>
      <w:r w:rsidRPr="001831F1">
        <w:rPr>
          <w:b/>
          <w:color w:val="000000" w:themeColor="text1"/>
          <w:shd w:val="clear" w:color="auto" w:fill="FFFFFF"/>
        </w:rPr>
        <w:t>Ликвидация юридического лица считается завершенной</w:t>
      </w:r>
      <w:r w:rsidRPr="001831F1">
        <w:rPr>
          <w:color w:val="000000" w:themeColor="text1"/>
          <w:shd w:val="clear" w:color="auto" w:fill="FFFFFF"/>
        </w:rPr>
        <w:t xml:space="preserve">, </w:t>
      </w:r>
      <w:r w:rsidRPr="001831F1">
        <w:rPr>
          <w:b/>
          <w:color w:val="000000" w:themeColor="text1"/>
          <w:shd w:val="clear" w:color="auto" w:fill="FFFFFF"/>
        </w:rPr>
        <w:t xml:space="preserve">а юридическое лицо - прекратившим </w:t>
      </w:r>
      <w:r w:rsidRPr="001831F1">
        <w:rPr>
          <w:b/>
          <w:color w:val="000000" w:themeColor="text1"/>
          <w:u w:val="single"/>
          <w:shd w:val="clear" w:color="auto" w:fill="FFFFFF"/>
        </w:rPr>
        <w:t xml:space="preserve">существование </w:t>
      </w:r>
      <w:r w:rsidRPr="001831F1">
        <w:rPr>
          <w:color w:val="000000" w:themeColor="text1"/>
          <w:u w:val="single"/>
          <w:shd w:val="clear" w:color="auto" w:fill="FFFFFF"/>
        </w:rPr>
        <w:t>после внесения сведений о его прекращении в единый государственный реестр юридических лиц</w:t>
      </w:r>
      <w:r w:rsidRPr="001831F1">
        <w:rPr>
          <w:color w:val="000000" w:themeColor="text1"/>
          <w:shd w:val="clear" w:color="auto" w:fill="FFFFFF"/>
        </w:rPr>
        <w:t xml:space="preserve"> в порядке, установленном </w:t>
      </w:r>
      <w:hyperlink r:id="rId5" w:anchor="dst100273" w:history="1">
        <w:r w:rsidRPr="001831F1">
          <w:rPr>
            <w:rStyle w:val="a6"/>
            <w:color w:val="000000" w:themeColor="text1"/>
            <w:shd w:val="clear" w:color="auto" w:fill="FFFFFF"/>
          </w:rPr>
          <w:t>законом</w:t>
        </w:r>
      </w:hyperlink>
      <w:r w:rsidRPr="001831F1">
        <w:rPr>
          <w:color w:val="000000" w:themeColor="text1"/>
          <w:shd w:val="clear" w:color="auto" w:fill="FFFFFF"/>
        </w:rPr>
        <w:t> о государственной регистрации юридических лиц.</w:t>
      </w:r>
    </w:p>
    <w:p w:rsidR="00530097" w:rsidRPr="001831F1" w:rsidRDefault="00435B99" w:rsidP="001831F1">
      <w:pPr>
        <w:pStyle w:val="a3"/>
        <w:spacing w:before="269" w:beforeAutospacing="0" w:after="269" w:afterAutospacing="0"/>
        <w:jc w:val="both"/>
        <w:rPr>
          <w:color w:val="000000" w:themeColor="text1"/>
          <w:shd w:val="clear" w:color="auto" w:fill="FFFFFF"/>
        </w:rPr>
      </w:pPr>
      <w:r w:rsidRPr="001831F1">
        <w:rPr>
          <w:color w:val="000000" w:themeColor="text1"/>
          <w:shd w:val="clear" w:color="auto" w:fill="FFFFFF"/>
        </w:rPr>
        <w:t>АО «Союз» ликвидировано вследствие банкротства. Филиал не имеет право работать после ликвидации юридического лица. Как уже было отмечено, филиал - это обособленное подразделение юридического лица, расположенное вне места его нахождения и осуществляющее все его функции. Филиал не является юридическим лицом. Соответственно, при ликвидации юридического лица, филиал прекращает свою деятельность.</w:t>
      </w:r>
      <w:r w:rsidR="00C907EE" w:rsidRPr="001831F1">
        <w:rPr>
          <w:color w:val="000000" w:themeColor="text1"/>
          <w:shd w:val="clear" w:color="auto" w:fill="FFFFFF"/>
        </w:rPr>
        <w:t xml:space="preserve"> Таким образом, ликвидированное (не существующее) юридическое лицо</w:t>
      </w:r>
      <w:r w:rsidR="0070519B" w:rsidRPr="001831F1">
        <w:rPr>
          <w:color w:val="000000" w:themeColor="text1"/>
          <w:shd w:val="clear" w:color="auto" w:fill="FFFFFF"/>
        </w:rPr>
        <w:t xml:space="preserve">, его филиалы </w:t>
      </w:r>
      <w:r w:rsidR="00C907EE" w:rsidRPr="001831F1">
        <w:rPr>
          <w:b/>
          <w:color w:val="000000" w:themeColor="text1"/>
          <w:shd w:val="clear" w:color="auto" w:fill="FFFFFF"/>
        </w:rPr>
        <w:t>не вправе</w:t>
      </w:r>
      <w:r w:rsidR="00C907EE" w:rsidRPr="001831F1">
        <w:rPr>
          <w:color w:val="000000" w:themeColor="text1"/>
          <w:shd w:val="clear" w:color="auto" w:fill="FFFFFF"/>
        </w:rPr>
        <w:t xml:space="preserve"> совершать какие-либо сделки.</w:t>
      </w:r>
    </w:p>
    <w:p w:rsidR="00435B99" w:rsidRPr="005532C0" w:rsidRDefault="00C907EE" w:rsidP="001831F1">
      <w:pPr>
        <w:pStyle w:val="a3"/>
        <w:spacing w:before="269" w:beforeAutospacing="0" w:after="269" w:afterAutospacing="0"/>
        <w:jc w:val="both"/>
        <w:rPr>
          <w:b/>
          <w:color w:val="000000" w:themeColor="text1"/>
          <w:shd w:val="clear" w:color="auto" w:fill="FFFFFF"/>
        </w:rPr>
      </w:pPr>
      <w:r w:rsidRPr="005532C0">
        <w:rPr>
          <w:b/>
          <w:color w:val="000000" w:themeColor="text1"/>
          <w:shd w:val="clear" w:color="auto" w:fill="FFFFFF"/>
        </w:rPr>
        <w:t xml:space="preserve">В данном случае </w:t>
      </w:r>
      <w:r w:rsidR="001831F1" w:rsidRPr="005532C0">
        <w:rPr>
          <w:b/>
          <w:color w:val="000000" w:themeColor="text1"/>
          <w:shd w:val="clear" w:color="auto" w:fill="FFFFFF"/>
        </w:rPr>
        <w:t xml:space="preserve">возражение </w:t>
      </w:r>
      <w:r w:rsidR="001831F1" w:rsidRPr="005532C0">
        <w:rPr>
          <w:b/>
          <w:color w:val="000000" w:themeColor="text1"/>
        </w:rPr>
        <w:t xml:space="preserve">директора филиала  не обоснованы, </w:t>
      </w:r>
      <w:r w:rsidR="001831F1" w:rsidRPr="005532C0">
        <w:rPr>
          <w:b/>
          <w:color w:val="000000" w:themeColor="text1"/>
          <w:shd w:val="clear" w:color="auto" w:fill="FFFFFF"/>
        </w:rPr>
        <w:t xml:space="preserve">суд признает данный договор недействительным. </w:t>
      </w:r>
    </w:p>
    <w:p w:rsidR="00530097" w:rsidRPr="005532C0" w:rsidRDefault="00530097" w:rsidP="00646F23">
      <w:pPr>
        <w:pStyle w:val="a3"/>
        <w:spacing w:before="269" w:beforeAutospacing="0" w:after="269" w:afterAutospacing="0"/>
        <w:jc w:val="both"/>
        <w:rPr>
          <w:b/>
          <w:color w:val="000000"/>
        </w:rPr>
      </w:pPr>
    </w:p>
    <w:p w:rsidR="00646F23" w:rsidRPr="00646F23" w:rsidRDefault="00646F23" w:rsidP="00646F23">
      <w:pPr>
        <w:pStyle w:val="a3"/>
        <w:spacing w:before="269" w:beforeAutospacing="0" w:after="269" w:afterAutospacing="0"/>
        <w:jc w:val="both"/>
        <w:rPr>
          <w:color w:val="000000"/>
        </w:rPr>
      </w:pPr>
      <w:r w:rsidRPr="00646F23">
        <w:rPr>
          <w:rStyle w:val="a4"/>
          <w:color w:val="000000"/>
        </w:rPr>
        <w:t>№2</w:t>
      </w:r>
    </w:p>
    <w:p w:rsidR="00646F23" w:rsidRPr="008E295C" w:rsidRDefault="00646F23" w:rsidP="008E295C">
      <w:pPr>
        <w:pStyle w:val="a3"/>
        <w:spacing w:before="269" w:beforeAutospacing="0" w:after="269" w:afterAutospacing="0"/>
        <w:jc w:val="both"/>
        <w:rPr>
          <w:color w:val="000000" w:themeColor="text1"/>
        </w:rPr>
      </w:pPr>
      <w:r w:rsidRPr="008E295C">
        <w:rPr>
          <w:color w:val="000000" w:themeColor="text1"/>
        </w:rPr>
        <w:t xml:space="preserve">АО «Восток» было реорганизовано путём разделения на два юридических лица: АО «Старт» и АО «Витязь». Кредиторы общества не были своевременно уведомлены о реорганизации и узнали о прекращении деятельности АО «Восток» лишь из газет. Договоры, заключённые ими с АО «Форпост» перед кредиторами не были исполнены обществом, в результате чего кредиторы понесли значительные убытки. Правопреемники АО «Восток» в ответ на требования кредиторов заявили, что на момент реорганизации никаких долгов АО «Восток» перед кредиторами ещё не существовало, поэтому какие-либо обязательства перед кредиторами отсутствуют. Кроме того, за прошедшее время из состава АО «Старт» выделилось общество «Лира», которое получило большую часть активов «Старта». Учитывая данное обстоятельство АО «Старт» не может возместить кредиторам убытки, причинённые его </w:t>
      </w:r>
      <w:proofErr w:type="spellStart"/>
      <w:r w:rsidRPr="008E295C">
        <w:rPr>
          <w:color w:val="000000" w:themeColor="text1"/>
        </w:rPr>
        <w:t>правопредшественником</w:t>
      </w:r>
      <w:proofErr w:type="spellEnd"/>
      <w:r w:rsidRPr="008E295C">
        <w:rPr>
          <w:color w:val="000000" w:themeColor="text1"/>
        </w:rPr>
        <w:t>.</w:t>
      </w:r>
    </w:p>
    <w:p w:rsidR="00646F23" w:rsidRPr="008E295C" w:rsidRDefault="00646F23" w:rsidP="008E295C">
      <w:pPr>
        <w:pStyle w:val="a3"/>
        <w:spacing w:before="269" w:beforeAutospacing="0" w:after="269" w:afterAutospacing="0"/>
        <w:jc w:val="both"/>
        <w:rPr>
          <w:color w:val="000000" w:themeColor="text1"/>
        </w:rPr>
      </w:pPr>
      <w:r w:rsidRPr="008E295C">
        <w:rPr>
          <w:rStyle w:val="a5"/>
          <w:b/>
          <w:bCs/>
          <w:color w:val="000000" w:themeColor="text1"/>
        </w:rPr>
        <w:t>Назовите возможные способы защиты прав кредиторов.</w:t>
      </w:r>
      <w:r w:rsidRPr="008E295C">
        <w:rPr>
          <w:rStyle w:val="a4"/>
          <w:color w:val="000000" w:themeColor="text1"/>
        </w:rPr>
        <w:t> </w:t>
      </w:r>
      <w:r w:rsidRPr="008E295C">
        <w:rPr>
          <w:rStyle w:val="a5"/>
          <w:b/>
          <w:bCs/>
          <w:color w:val="000000" w:themeColor="text1"/>
        </w:rPr>
        <w:t>В каком порядке должна проводиться реорганизация акционерного общества? Какие последствия наступают, если этот порядок нарушен?</w:t>
      </w:r>
    </w:p>
    <w:p w:rsidR="00530097" w:rsidRPr="008E295C" w:rsidRDefault="00646F23" w:rsidP="008E295C">
      <w:pPr>
        <w:pStyle w:val="a3"/>
        <w:spacing w:before="269" w:beforeAutospacing="0" w:after="269" w:afterAutospacing="0"/>
        <w:jc w:val="both"/>
        <w:rPr>
          <w:rStyle w:val="a5"/>
          <w:b/>
          <w:color w:val="000000" w:themeColor="text1"/>
        </w:rPr>
      </w:pPr>
      <w:r w:rsidRPr="008E295C">
        <w:rPr>
          <w:rStyle w:val="a5"/>
          <w:color w:val="000000" w:themeColor="text1"/>
        </w:rPr>
        <w:t> </w:t>
      </w:r>
      <w:r w:rsidR="00530097" w:rsidRPr="008E295C">
        <w:rPr>
          <w:rStyle w:val="a5"/>
          <w:b/>
          <w:color w:val="000000" w:themeColor="text1"/>
        </w:rPr>
        <w:t> Решение:</w:t>
      </w:r>
    </w:p>
    <w:p w:rsidR="003023BE" w:rsidRPr="008E295C" w:rsidRDefault="003023BE" w:rsidP="008E295C">
      <w:pPr>
        <w:pStyle w:val="a3"/>
        <w:spacing w:before="269" w:beforeAutospacing="0" w:after="269" w:afterAutospacing="0"/>
        <w:jc w:val="both"/>
        <w:rPr>
          <w:rStyle w:val="a5"/>
          <w:b/>
          <w:color w:val="000000" w:themeColor="text1"/>
        </w:rPr>
      </w:pPr>
      <w:r w:rsidRPr="008E295C">
        <w:rPr>
          <w:rStyle w:val="a5"/>
          <w:b/>
          <w:color w:val="000000" w:themeColor="text1"/>
        </w:rPr>
        <w:t>Способ</w:t>
      </w:r>
      <w:r w:rsidR="00BE0590" w:rsidRPr="008E295C">
        <w:rPr>
          <w:rStyle w:val="a5"/>
          <w:b/>
          <w:color w:val="000000" w:themeColor="text1"/>
        </w:rPr>
        <w:t xml:space="preserve">ы </w:t>
      </w:r>
      <w:r w:rsidRPr="008E295C">
        <w:rPr>
          <w:rStyle w:val="a5"/>
          <w:b/>
          <w:color w:val="000000" w:themeColor="text1"/>
        </w:rPr>
        <w:t>защиты:</w:t>
      </w:r>
    </w:p>
    <w:p w:rsidR="003023BE" w:rsidRPr="008E295C" w:rsidRDefault="003023BE" w:rsidP="008E295C">
      <w:pPr>
        <w:pStyle w:val="a3"/>
        <w:spacing w:before="269" w:beforeAutospacing="0" w:after="269" w:afterAutospacing="0"/>
        <w:jc w:val="both"/>
        <w:rPr>
          <w:color w:val="000000" w:themeColor="text1"/>
        </w:rPr>
      </w:pPr>
      <w:r w:rsidRPr="008E295C">
        <w:rPr>
          <w:color w:val="000000" w:themeColor="text1"/>
        </w:rPr>
        <w:t>-Требов</w:t>
      </w:r>
      <w:r w:rsidR="008E295C" w:rsidRPr="008E295C">
        <w:rPr>
          <w:color w:val="000000" w:themeColor="text1"/>
        </w:rPr>
        <w:t>ание</w:t>
      </w:r>
      <w:r w:rsidRPr="008E295C">
        <w:rPr>
          <w:color w:val="000000" w:themeColor="text1"/>
        </w:rPr>
        <w:t xml:space="preserve"> возмещения убытков </w:t>
      </w:r>
    </w:p>
    <w:p w:rsidR="00BE0590" w:rsidRPr="008E295C" w:rsidRDefault="00BE0590" w:rsidP="008E295C">
      <w:pPr>
        <w:pStyle w:val="a3"/>
        <w:spacing w:before="269" w:beforeAutospacing="0" w:after="269" w:afterAutospacing="0"/>
        <w:jc w:val="both"/>
        <w:rPr>
          <w:color w:val="000000" w:themeColor="text1"/>
        </w:rPr>
      </w:pPr>
      <w:r w:rsidRPr="008E295C">
        <w:rPr>
          <w:color w:val="000000" w:themeColor="text1"/>
          <w:shd w:val="clear" w:color="auto" w:fill="FFFFFF"/>
        </w:rPr>
        <w:t>-Восстановление положения, существовавшего до нарушения права и пресечения действий, нарушающих право или создающих угрозу его нарушения</w:t>
      </w:r>
    </w:p>
    <w:p w:rsidR="003023BE" w:rsidRPr="008E295C" w:rsidRDefault="003023BE" w:rsidP="008E295C">
      <w:pPr>
        <w:pStyle w:val="a3"/>
        <w:spacing w:before="269" w:beforeAutospacing="0" w:after="269" w:afterAutospacing="0"/>
        <w:jc w:val="both"/>
        <w:rPr>
          <w:rStyle w:val="a5"/>
          <w:b/>
          <w:color w:val="000000" w:themeColor="text1"/>
        </w:rPr>
      </w:pPr>
    </w:p>
    <w:p w:rsidR="003023BE" w:rsidRPr="008E295C" w:rsidRDefault="003023BE" w:rsidP="008E295C">
      <w:pPr>
        <w:pStyle w:val="a3"/>
        <w:spacing w:before="269" w:beforeAutospacing="0" w:after="269" w:afterAutospacing="0"/>
        <w:jc w:val="both"/>
        <w:rPr>
          <w:b/>
          <w:color w:val="000000" w:themeColor="text1"/>
        </w:rPr>
      </w:pPr>
    </w:p>
    <w:p w:rsidR="00646F23" w:rsidRPr="008E295C" w:rsidRDefault="00E849CB" w:rsidP="008E295C">
      <w:pPr>
        <w:pStyle w:val="a3"/>
        <w:spacing w:before="269" w:beforeAutospacing="0" w:after="269" w:afterAutospacing="0"/>
        <w:jc w:val="both"/>
        <w:rPr>
          <w:color w:val="000000" w:themeColor="text1"/>
          <w:shd w:val="clear" w:color="auto" w:fill="FFFFFF"/>
        </w:rPr>
      </w:pPr>
      <w:r w:rsidRPr="008E295C">
        <w:rPr>
          <w:color w:val="000000" w:themeColor="text1"/>
          <w:shd w:val="clear" w:color="auto" w:fill="FFFFFF"/>
        </w:rPr>
        <w:t>Порядок проведения реорганизации юр. лиц регламентируется статьями 57-60 Гражданского кодекса РФ.</w:t>
      </w:r>
    </w:p>
    <w:p w:rsidR="00B67AB1" w:rsidRPr="008E295C" w:rsidRDefault="00B67AB1" w:rsidP="008E295C">
      <w:pPr>
        <w:pStyle w:val="a3"/>
        <w:spacing w:before="269" w:beforeAutospacing="0" w:after="269" w:afterAutospacing="0"/>
        <w:jc w:val="both"/>
        <w:rPr>
          <w:color w:val="000000" w:themeColor="text1"/>
          <w:shd w:val="clear" w:color="auto" w:fill="FFFFFF"/>
        </w:rPr>
      </w:pPr>
      <w:r w:rsidRPr="008E295C">
        <w:rPr>
          <w:b/>
          <w:bCs/>
          <w:color w:val="000000" w:themeColor="text1"/>
          <w:shd w:val="clear" w:color="auto" w:fill="FFFFFF"/>
        </w:rPr>
        <w:t>ГК РФ Статья 58. Правопреемство при реорганизации юридических лиц</w:t>
      </w:r>
    </w:p>
    <w:p w:rsidR="00B67AB1" w:rsidRPr="008E295C" w:rsidRDefault="00B67AB1" w:rsidP="008E295C">
      <w:pPr>
        <w:pStyle w:val="a3"/>
        <w:spacing w:before="269" w:beforeAutospacing="0" w:after="269" w:afterAutospacing="0"/>
        <w:jc w:val="both"/>
        <w:rPr>
          <w:color w:val="000000" w:themeColor="text1"/>
          <w:shd w:val="clear" w:color="auto" w:fill="FFFFFF"/>
        </w:rPr>
      </w:pPr>
      <w:r w:rsidRPr="008E295C">
        <w:rPr>
          <w:color w:val="000000" w:themeColor="text1"/>
          <w:shd w:val="clear" w:color="auto" w:fill="FFFFFF"/>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E849CB" w:rsidRPr="008E295C" w:rsidRDefault="002336D9" w:rsidP="008E295C">
      <w:pPr>
        <w:pStyle w:val="a3"/>
        <w:spacing w:before="269" w:beforeAutospacing="0" w:after="269" w:afterAutospacing="0"/>
        <w:jc w:val="both"/>
        <w:rPr>
          <w:color w:val="000000" w:themeColor="text1"/>
        </w:rPr>
      </w:pPr>
      <w:r w:rsidRPr="008E295C">
        <w:rPr>
          <w:color w:val="000000" w:themeColor="text1"/>
          <w:shd w:val="clear" w:color="auto" w:fill="FFFFFF"/>
        </w:rPr>
        <w:t xml:space="preserve">Без соблюдения </w:t>
      </w:r>
      <w:r w:rsidR="00B67AB1" w:rsidRPr="008E295C">
        <w:rPr>
          <w:color w:val="000000" w:themeColor="text1"/>
          <w:shd w:val="clear" w:color="auto" w:fill="FFFFFF"/>
        </w:rPr>
        <w:t>порядка реорганизации</w:t>
      </w:r>
      <w:r w:rsidR="008E295C" w:rsidRPr="008E295C">
        <w:rPr>
          <w:color w:val="000000" w:themeColor="text1"/>
          <w:shd w:val="clear" w:color="auto" w:fill="FFFFFF"/>
        </w:rPr>
        <w:t xml:space="preserve"> </w:t>
      </w:r>
      <w:r w:rsidR="00B67AB1" w:rsidRPr="008E295C">
        <w:rPr>
          <w:color w:val="000000" w:themeColor="text1"/>
          <w:shd w:val="clear" w:color="auto" w:fill="FFFFFF"/>
        </w:rPr>
        <w:t>(ниже порядок указан)</w:t>
      </w:r>
      <w:r w:rsidRPr="008E295C">
        <w:rPr>
          <w:color w:val="000000" w:themeColor="text1"/>
          <w:shd w:val="clear" w:color="auto" w:fill="FFFFFF"/>
        </w:rPr>
        <w:t xml:space="preserve"> регистрирующий орган не имеет права произвести регистрацию </w:t>
      </w:r>
      <w:proofErr w:type="spellStart"/>
      <w:r w:rsidRPr="008E295C">
        <w:rPr>
          <w:color w:val="000000" w:themeColor="text1"/>
          <w:shd w:val="clear" w:color="auto" w:fill="FFFFFF"/>
        </w:rPr>
        <w:t>реорганизаци</w:t>
      </w:r>
      <w:proofErr w:type="spellEnd"/>
      <w:r w:rsidRPr="008E295C">
        <w:rPr>
          <w:color w:val="000000" w:themeColor="text1"/>
          <w:shd w:val="clear" w:color="auto" w:fill="FFFFFF"/>
        </w:rPr>
        <w:t xml:space="preserve"> юр. </w:t>
      </w:r>
      <w:proofErr w:type="gramStart"/>
      <w:r w:rsidRPr="008E295C">
        <w:rPr>
          <w:color w:val="000000" w:themeColor="text1"/>
          <w:shd w:val="clear" w:color="auto" w:fill="FFFFFF"/>
        </w:rPr>
        <w:t>лица..</w:t>
      </w:r>
      <w:proofErr w:type="gramEnd"/>
      <w:r w:rsidRPr="008E295C">
        <w:rPr>
          <w:color w:val="000000" w:themeColor="text1"/>
          <w:shd w:val="clear" w:color="auto" w:fill="FFFFFF"/>
        </w:rPr>
        <w:t xml:space="preserve"> </w:t>
      </w:r>
    </w:p>
    <w:p w:rsidR="00E849CB" w:rsidRPr="00E849CB" w:rsidRDefault="007E0B4E" w:rsidP="008E295C">
      <w:pPr>
        <w:shd w:val="clear" w:color="auto" w:fill="FFFFFF"/>
        <w:spacing w:line="288" w:lineRule="atLeast"/>
        <w:jc w:val="both"/>
        <w:rPr>
          <w:rFonts w:ascii="Times New Roman" w:eastAsia="Times New Roman" w:hAnsi="Times New Roman" w:cs="Times New Roman"/>
          <w:b/>
          <w:bCs/>
          <w:color w:val="000000" w:themeColor="text1"/>
          <w:sz w:val="24"/>
          <w:szCs w:val="24"/>
        </w:rPr>
      </w:pPr>
      <w:hyperlink r:id="rId6" w:history="1">
        <w:r w:rsidR="00E849CB" w:rsidRPr="008E295C">
          <w:rPr>
            <w:rFonts w:ascii="Times New Roman" w:eastAsia="Times New Roman" w:hAnsi="Times New Roman" w:cs="Times New Roman"/>
            <w:b/>
            <w:bCs/>
            <w:color w:val="000000" w:themeColor="text1"/>
            <w:sz w:val="24"/>
            <w:szCs w:val="24"/>
            <w:u w:val="single"/>
          </w:rPr>
          <w:t>Федеральный закон от 26.12.1995 N 208-ФЗ (ред. от 02.07.2021) "Об акционерных обществах" (с изм. и доп., вступ. в силу с 13.07.2021)</w:t>
        </w:r>
      </w:hyperlink>
    </w:p>
    <w:p w:rsidR="00E849CB" w:rsidRPr="00E849CB" w:rsidRDefault="00E849CB" w:rsidP="008E295C">
      <w:pPr>
        <w:shd w:val="clear" w:color="auto" w:fill="FFFFFF"/>
        <w:spacing w:after="0" w:line="376" w:lineRule="atLeast"/>
        <w:jc w:val="both"/>
        <w:outlineLvl w:val="0"/>
        <w:rPr>
          <w:rFonts w:ascii="Times New Roman" w:eastAsia="Times New Roman" w:hAnsi="Times New Roman" w:cs="Times New Roman"/>
          <w:b/>
          <w:bCs/>
          <w:color w:val="000000" w:themeColor="text1"/>
          <w:kern w:val="36"/>
          <w:sz w:val="24"/>
          <w:szCs w:val="24"/>
        </w:rPr>
      </w:pPr>
      <w:r w:rsidRPr="00E849CB">
        <w:rPr>
          <w:rFonts w:ascii="Times New Roman" w:eastAsia="Times New Roman" w:hAnsi="Times New Roman" w:cs="Times New Roman"/>
          <w:b/>
          <w:bCs/>
          <w:color w:val="000000" w:themeColor="text1"/>
          <w:kern w:val="36"/>
          <w:sz w:val="24"/>
          <w:szCs w:val="24"/>
        </w:rPr>
        <w:t>Статья 15. Реорганизация общества</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 xml:space="preserve">1. Общество </w:t>
      </w:r>
      <w:r w:rsidRPr="00E849CB">
        <w:rPr>
          <w:rFonts w:ascii="Times New Roman" w:eastAsia="Times New Roman" w:hAnsi="Times New Roman" w:cs="Times New Roman"/>
          <w:color w:val="000000" w:themeColor="text1"/>
          <w:sz w:val="24"/>
          <w:szCs w:val="24"/>
          <w:u w:val="single"/>
        </w:rPr>
        <w:t>может быть добровольно реорганизовано</w:t>
      </w:r>
      <w:r w:rsidRPr="00E849CB">
        <w:rPr>
          <w:rFonts w:ascii="Times New Roman" w:eastAsia="Times New Roman" w:hAnsi="Times New Roman" w:cs="Times New Roman"/>
          <w:color w:val="000000" w:themeColor="text1"/>
          <w:sz w:val="24"/>
          <w:szCs w:val="24"/>
        </w:rPr>
        <w:t xml:space="preserve"> в порядке, предусмотренном настоящим Федеральным законом. Особенности реорганизации общества - субъекта естественной монополии, более 25 процентов акций которого закреплено в федеральной собственности, определяются федеральным законом, устанавливающим основания и порядок реорганизации такого </w:t>
      </w:r>
      <w:proofErr w:type="spellStart"/>
      <w:r w:rsidRPr="00E849CB">
        <w:rPr>
          <w:rFonts w:ascii="Times New Roman" w:eastAsia="Times New Roman" w:hAnsi="Times New Roman" w:cs="Times New Roman"/>
          <w:color w:val="000000" w:themeColor="text1"/>
          <w:sz w:val="24"/>
          <w:szCs w:val="24"/>
        </w:rPr>
        <w:t>общества.Другие</w:t>
      </w:r>
      <w:proofErr w:type="spellEnd"/>
      <w:r w:rsidRPr="00E849CB">
        <w:rPr>
          <w:rFonts w:ascii="Times New Roman" w:eastAsia="Times New Roman" w:hAnsi="Times New Roman" w:cs="Times New Roman"/>
          <w:color w:val="000000" w:themeColor="text1"/>
          <w:sz w:val="24"/>
          <w:szCs w:val="24"/>
        </w:rPr>
        <w:t xml:space="preserve"> основания и порядок реорганизации общества определяются Гражданским </w:t>
      </w:r>
      <w:hyperlink r:id="rId7" w:anchor="dst100325" w:history="1">
        <w:r w:rsidRPr="008E295C">
          <w:rPr>
            <w:rFonts w:ascii="Times New Roman" w:eastAsia="Times New Roman" w:hAnsi="Times New Roman" w:cs="Times New Roman"/>
            <w:color w:val="000000" w:themeColor="text1"/>
            <w:sz w:val="24"/>
            <w:szCs w:val="24"/>
            <w:u w:val="single"/>
          </w:rPr>
          <w:t>кодексом</w:t>
        </w:r>
      </w:hyperlink>
      <w:r w:rsidRPr="00E849CB">
        <w:rPr>
          <w:rFonts w:ascii="Times New Roman" w:eastAsia="Times New Roman" w:hAnsi="Times New Roman" w:cs="Times New Roman"/>
          <w:color w:val="000000" w:themeColor="text1"/>
          <w:sz w:val="24"/>
          <w:szCs w:val="24"/>
        </w:rPr>
        <w:t> Российской Федерации и иными федеральными </w:t>
      </w:r>
      <w:hyperlink r:id="rId8" w:history="1">
        <w:r w:rsidRPr="008E295C">
          <w:rPr>
            <w:rFonts w:ascii="Times New Roman" w:eastAsia="Times New Roman" w:hAnsi="Times New Roman" w:cs="Times New Roman"/>
            <w:color w:val="000000" w:themeColor="text1"/>
            <w:sz w:val="24"/>
            <w:szCs w:val="24"/>
            <w:u w:val="single"/>
          </w:rPr>
          <w:t>законами</w:t>
        </w:r>
      </w:hyperlink>
      <w:r w:rsidRPr="00E849CB">
        <w:rPr>
          <w:rFonts w:ascii="Times New Roman" w:eastAsia="Times New Roman" w:hAnsi="Times New Roman" w:cs="Times New Roman"/>
          <w:color w:val="000000" w:themeColor="text1"/>
          <w:sz w:val="24"/>
          <w:szCs w:val="24"/>
        </w:rPr>
        <w:t>.</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2. Реорганизация общества может быть осуществлена в форме слияния, присоединения, разделения, выделения и преобразования.</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3. Формирование имущества обществ, создаваемых в результате реорганизации, осуществляется только за счет имущества реорганизуемых обществ.</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7E0B4E"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hyperlink r:id="rId9" w:anchor="dst100067" w:history="1">
        <w:r w:rsidR="00E849CB" w:rsidRPr="008E295C">
          <w:rPr>
            <w:rFonts w:ascii="Times New Roman" w:eastAsia="Times New Roman" w:hAnsi="Times New Roman" w:cs="Times New Roman"/>
            <w:color w:val="000000" w:themeColor="text1"/>
            <w:sz w:val="24"/>
            <w:szCs w:val="24"/>
            <w:u w:val="single"/>
          </w:rPr>
          <w:t>4</w:t>
        </w:r>
      </w:hyperlink>
      <w:r w:rsidR="00E849CB" w:rsidRPr="00E849CB">
        <w:rPr>
          <w:rFonts w:ascii="Times New Roman" w:eastAsia="Times New Roman" w:hAnsi="Times New Roman" w:cs="Times New Roman"/>
          <w:color w:val="000000" w:themeColor="text1"/>
          <w:sz w:val="24"/>
          <w:szCs w:val="24"/>
        </w:rPr>
        <w:t>.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8E295C" w:rsidRDefault="007E0B4E"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hyperlink r:id="rId10" w:anchor="dst100067" w:history="1">
        <w:r w:rsidR="00E849CB" w:rsidRPr="008E295C">
          <w:rPr>
            <w:rFonts w:ascii="Times New Roman" w:eastAsia="Times New Roman" w:hAnsi="Times New Roman" w:cs="Times New Roman"/>
            <w:color w:val="000000" w:themeColor="text1"/>
            <w:sz w:val="24"/>
            <w:szCs w:val="24"/>
            <w:u w:val="single"/>
          </w:rPr>
          <w:t>5</w:t>
        </w:r>
      </w:hyperlink>
      <w:r w:rsidR="00E849CB" w:rsidRPr="00E849CB">
        <w:rPr>
          <w:rFonts w:ascii="Times New Roman" w:eastAsia="Times New Roman" w:hAnsi="Times New Roman" w:cs="Times New Roman"/>
          <w:color w:val="000000" w:themeColor="text1"/>
          <w:sz w:val="24"/>
          <w:szCs w:val="24"/>
        </w:rPr>
        <w:t>.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w:t>
      </w:r>
      <w:hyperlink r:id="rId11" w:anchor="dst100059" w:history="1">
        <w:r w:rsidR="00E849CB" w:rsidRPr="008E295C">
          <w:rPr>
            <w:rFonts w:ascii="Times New Roman" w:eastAsia="Times New Roman" w:hAnsi="Times New Roman" w:cs="Times New Roman"/>
            <w:color w:val="000000" w:themeColor="text1"/>
            <w:sz w:val="24"/>
            <w:szCs w:val="24"/>
            <w:u w:val="single"/>
          </w:rPr>
          <w:t>порядке</w:t>
        </w:r>
      </w:hyperlink>
      <w:r w:rsidR="00E849CB" w:rsidRPr="00E849CB">
        <w:rPr>
          <w:rFonts w:ascii="Times New Roman" w:eastAsia="Times New Roman" w:hAnsi="Times New Roman" w:cs="Times New Roman"/>
          <w:color w:val="000000" w:themeColor="text1"/>
          <w:sz w:val="24"/>
          <w:szCs w:val="24"/>
        </w:rPr>
        <w:t>, установленном федеральными законами.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7E0B4E"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hyperlink r:id="rId12" w:anchor="dst100067" w:history="1">
        <w:r w:rsidR="00E849CB" w:rsidRPr="008E295C">
          <w:rPr>
            <w:rFonts w:ascii="Times New Roman" w:eastAsia="Times New Roman" w:hAnsi="Times New Roman" w:cs="Times New Roman"/>
            <w:color w:val="000000" w:themeColor="text1"/>
            <w:sz w:val="24"/>
            <w:szCs w:val="24"/>
            <w:u w:val="single"/>
          </w:rPr>
          <w:t>6</w:t>
        </w:r>
      </w:hyperlink>
      <w:r w:rsidR="00E849CB" w:rsidRPr="00E849CB">
        <w:rPr>
          <w:rFonts w:ascii="Times New Roman" w:eastAsia="Times New Roman" w:hAnsi="Times New Roman" w:cs="Times New Roman"/>
          <w:color w:val="000000" w:themeColor="text1"/>
          <w:sz w:val="24"/>
          <w:szCs w:val="24"/>
        </w:rPr>
        <w:t>.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r:id="rId13" w:anchor="dst100006" w:history="1">
        <w:r w:rsidR="00E849CB" w:rsidRPr="008E295C">
          <w:rPr>
            <w:rFonts w:ascii="Times New Roman" w:eastAsia="Times New Roman" w:hAnsi="Times New Roman" w:cs="Times New Roman"/>
            <w:color w:val="000000" w:themeColor="text1"/>
            <w:sz w:val="24"/>
            <w:szCs w:val="24"/>
            <w:u w:val="single"/>
          </w:rPr>
          <w:t>опубликовываются</w:t>
        </w:r>
      </w:hyperlink>
      <w:r w:rsidR="00E849CB" w:rsidRPr="00E849CB">
        <w:rPr>
          <w:rFonts w:ascii="Times New Roman" w:eastAsia="Times New Roman" w:hAnsi="Times New Roman" w:cs="Times New Roman"/>
          <w:color w:val="000000" w:themeColor="text1"/>
          <w:sz w:val="24"/>
          <w:szCs w:val="24"/>
        </w:rPr>
        <w:t> данные о государственной регистрации юридических лиц, сообщение о своей реорганизации, соответствующее требованиям, установленным </w:t>
      </w:r>
      <w:hyperlink r:id="rId14" w:anchor="dst101069" w:history="1">
        <w:r w:rsidR="00E849CB" w:rsidRPr="008E295C">
          <w:rPr>
            <w:rFonts w:ascii="Times New Roman" w:eastAsia="Times New Roman" w:hAnsi="Times New Roman" w:cs="Times New Roman"/>
            <w:color w:val="000000" w:themeColor="text1"/>
            <w:sz w:val="24"/>
            <w:szCs w:val="24"/>
            <w:u w:val="single"/>
          </w:rPr>
          <w:t>пунктами 6.1</w:t>
        </w:r>
      </w:hyperlink>
      <w:r w:rsidR="00E849CB" w:rsidRPr="00E849CB">
        <w:rPr>
          <w:rFonts w:ascii="Times New Roman" w:eastAsia="Times New Roman" w:hAnsi="Times New Roman" w:cs="Times New Roman"/>
          <w:color w:val="000000" w:themeColor="text1"/>
          <w:sz w:val="24"/>
          <w:szCs w:val="24"/>
        </w:rPr>
        <w:t> и </w:t>
      </w:r>
      <w:hyperlink r:id="rId15" w:anchor="dst101076" w:history="1">
        <w:r w:rsidR="00E849CB" w:rsidRPr="008E295C">
          <w:rPr>
            <w:rFonts w:ascii="Times New Roman" w:eastAsia="Times New Roman" w:hAnsi="Times New Roman" w:cs="Times New Roman"/>
            <w:color w:val="000000" w:themeColor="text1"/>
            <w:sz w:val="24"/>
            <w:szCs w:val="24"/>
            <w:u w:val="single"/>
          </w:rPr>
          <w:t>6.2</w:t>
        </w:r>
      </w:hyperlink>
      <w:r w:rsidR="00E849CB" w:rsidRPr="00E849CB">
        <w:rPr>
          <w:rFonts w:ascii="Times New Roman" w:eastAsia="Times New Roman" w:hAnsi="Times New Roman" w:cs="Times New Roman"/>
          <w:color w:val="000000" w:themeColor="text1"/>
          <w:sz w:val="24"/>
          <w:szCs w:val="24"/>
        </w:rPr>
        <w:t xml:space="preserve"> настоящей статьи. В случае, если в реорганизации </w:t>
      </w:r>
      <w:r w:rsidR="00E849CB" w:rsidRPr="00E849CB">
        <w:rPr>
          <w:rFonts w:ascii="Times New Roman" w:eastAsia="Times New Roman" w:hAnsi="Times New Roman" w:cs="Times New Roman"/>
          <w:color w:val="000000" w:themeColor="text1"/>
          <w:sz w:val="24"/>
          <w:szCs w:val="24"/>
        </w:rPr>
        <w:lastRenderedPageBreak/>
        <w:t>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w:t>
      </w:r>
      <w:hyperlink r:id="rId16" w:anchor="dst100340" w:history="1">
        <w:r w:rsidR="00E849CB" w:rsidRPr="008E295C">
          <w:rPr>
            <w:rFonts w:ascii="Times New Roman" w:eastAsia="Times New Roman" w:hAnsi="Times New Roman" w:cs="Times New Roman"/>
            <w:color w:val="000000" w:themeColor="text1"/>
            <w:sz w:val="24"/>
            <w:szCs w:val="24"/>
            <w:u w:val="single"/>
          </w:rPr>
          <w:t>статьей 60</w:t>
        </w:r>
      </w:hyperlink>
      <w:r w:rsidR="00E849CB" w:rsidRPr="00E849CB">
        <w:rPr>
          <w:rFonts w:ascii="Times New Roman" w:eastAsia="Times New Roman" w:hAnsi="Times New Roman" w:cs="Times New Roman"/>
          <w:color w:val="000000" w:themeColor="text1"/>
          <w:sz w:val="24"/>
          <w:szCs w:val="24"/>
        </w:rPr>
        <w:t> Гражданского кодекса Российской Федерации.</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6.1. В сообщении (уведомлении) о реорганизации указываются:</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1) полное и сокращенное наименования, сведения о месте нахождения каждого участвующего в реорганизации общества;</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2) полное и сокращенное наименования, сведения о месте нахождения каждого создаваемого (продолжающего деятельность) в результате реорганизации общества;</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3) форма реорганизации;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4) описание порядка и условий заявления кредиторами каждого участвующего в реорганизации юридического лица своих требований, включая указание места нахождения постоянно действующего исполнительного органа юридического лица, дополнительные адреса, по которым могут быть заявлены такие требования, а также способы связи с реорганизуемым обществом (номера телефонов, факсов, адреса электронной почты и другие сведения);</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5) сведения о лицах, осуществляющих функции единоличного исполнительного органа каждого участвующего в реорганизации юридического лица, а также юридических лиц, создаваемых (продолжающих деятельность) в результате реорганизации;</w:t>
      </w:r>
      <w:r w:rsidRPr="008E295C">
        <w:rPr>
          <w:rFonts w:ascii="Times New Roman" w:eastAsia="Times New Roman" w:hAnsi="Times New Roman" w:cs="Times New Roman"/>
          <w:color w:val="000000" w:themeColor="text1"/>
          <w:sz w:val="24"/>
          <w:szCs w:val="24"/>
        </w:rPr>
        <w:br/>
      </w:r>
      <w:r w:rsidRPr="00E849CB">
        <w:rPr>
          <w:rFonts w:ascii="Times New Roman" w:eastAsia="Times New Roman" w:hAnsi="Times New Roman" w:cs="Times New Roman"/>
          <w:color w:val="000000" w:themeColor="text1"/>
          <w:sz w:val="24"/>
          <w:szCs w:val="24"/>
        </w:rPr>
        <w:t>6) сведения о лицах, намеревающихся предоставить обеспечение кредиторам реорганизуемого общества, а также об условиях обеспечения исполнения обязательств по обязательствам реорганизуемого общества (при наличии таких лиц).</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6.2. В уведомлении о реорганизации могут быть также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отчетных года или за каждый завершенный отчетный год, если общество осуществляет свою деятельность менее трех лет.</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7.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реорганизуемым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обществ, являвшегося таковым на момент совершения сделки.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В отношении лиц, указанных в </w:t>
      </w:r>
      <w:hyperlink r:id="rId17" w:anchor="dst100894" w:history="1">
        <w:r w:rsidRPr="008E295C">
          <w:rPr>
            <w:rFonts w:ascii="Times New Roman" w:eastAsia="Times New Roman" w:hAnsi="Times New Roman" w:cs="Times New Roman"/>
            <w:color w:val="000000" w:themeColor="text1"/>
            <w:sz w:val="24"/>
            <w:szCs w:val="24"/>
            <w:u w:val="single"/>
          </w:rPr>
          <w:t>подпунктах 5</w:t>
        </w:r>
      </w:hyperlink>
      <w:r w:rsidRPr="00E849CB">
        <w:rPr>
          <w:rFonts w:ascii="Times New Roman" w:eastAsia="Times New Roman" w:hAnsi="Times New Roman" w:cs="Times New Roman"/>
          <w:color w:val="000000" w:themeColor="text1"/>
          <w:sz w:val="24"/>
          <w:szCs w:val="24"/>
        </w:rPr>
        <w:t> - </w:t>
      </w:r>
      <w:hyperlink r:id="rId18" w:anchor="dst100896" w:history="1">
        <w:r w:rsidRPr="008E295C">
          <w:rPr>
            <w:rFonts w:ascii="Times New Roman" w:eastAsia="Times New Roman" w:hAnsi="Times New Roman" w:cs="Times New Roman"/>
            <w:color w:val="000000" w:themeColor="text1"/>
            <w:sz w:val="24"/>
            <w:szCs w:val="24"/>
            <w:u w:val="single"/>
          </w:rPr>
          <w:t>7 пункта 3 статьи 16</w:t>
        </w:r>
      </w:hyperlink>
      <w:r w:rsidRPr="00E849CB">
        <w:rPr>
          <w:rFonts w:ascii="Times New Roman" w:eastAsia="Times New Roman" w:hAnsi="Times New Roman" w:cs="Times New Roman"/>
          <w:color w:val="000000" w:themeColor="text1"/>
          <w:sz w:val="24"/>
          <w:szCs w:val="24"/>
        </w:rPr>
        <w:t>, </w:t>
      </w:r>
      <w:hyperlink r:id="rId19" w:anchor="dst100917" w:history="1">
        <w:r w:rsidRPr="008E295C">
          <w:rPr>
            <w:rFonts w:ascii="Times New Roman" w:eastAsia="Times New Roman" w:hAnsi="Times New Roman" w:cs="Times New Roman"/>
            <w:color w:val="000000" w:themeColor="text1"/>
            <w:sz w:val="24"/>
            <w:szCs w:val="24"/>
            <w:u w:val="single"/>
          </w:rPr>
          <w:t>подпунктах 4</w:t>
        </w:r>
      </w:hyperlink>
      <w:r w:rsidRPr="00E849CB">
        <w:rPr>
          <w:rFonts w:ascii="Times New Roman" w:eastAsia="Times New Roman" w:hAnsi="Times New Roman" w:cs="Times New Roman"/>
          <w:color w:val="000000" w:themeColor="text1"/>
          <w:sz w:val="24"/>
          <w:szCs w:val="24"/>
        </w:rPr>
        <w:t> - </w:t>
      </w:r>
      <w:hyperlink r:id="rId20" w:anchor="dst100919" w:history="1">
        <w:r w:rsidRPr="008E295C">
          <w:rPr>
            <w:rFonts w:ascii="Times New Roman" w:eastAsia="Times New Roman" w:hAnsi="Times New Roman" w:cs="Times New Roman"/>
            <w:color w:val="000000" w:themeColor="text1"/>
            <w:sz w:val="24"/>
            <w:szCs w:val="24"/>
            <w:u w:val="single"/>
          </w:rPr>
          <w:t>6 пункта 3 статьи 18</w:t>
        </w:r>
      </w:hyperlink>
      <w:r w:rsidRPr="00E849CB">
        <w:rPr>
          <w:rFonts w:ascii="Times New Roman" w:eastAsia="Times New Roman" w:hAnsi="Times New Roman" w:cs="Times New Roman"/>
          <w:color w:val="000000" w:themeColor="text1"/>
          <w:sz w:val="24"/>
          <w:szCs w:val="24"/>
        </w:rPr>
        <w:t>, </w:t>
      </w:r>
      <w:hyperlink r:id="rId21" w:anchor="dst100931" w:history="1">
        <w:r w:rsidRPr="008E295C">
          <w:rPr>
            <w:rFonts w:ascii="Times New Roman" w:eastAsia="Times New Roman" w:hAnsi="Times New Roman" w:cs="Times New Roman"/>
            <w:color w:val="000000" w:themeColor="text1"/>
            <w:sz w:val="24"/>
            <w:szCs w:val="24"/>
            <w:u w:val="single"/>
          </w:rPr>
          <w:t>подпунктах 4</w:t>
        </w:r>
      </w:hyperlink>
      <w:r w:rsidRPr="00E849CB">
        <w:rPr>
          <w:rFonts w:ascii="Times New Roman" w:eastAsia="Times New Roman" w:hAnsi="Times New Roman" w:cs="Times New Roman"/>
          <w:color w:val="000000" w:themeColor="text1"/>
          <w:sz w:val="24"/>
          <w:szCs w:val="24"/>
        </w:rPr>
        <w:t> - </w:t>
      </w:r>
      <w:hyperlink r:id="rId22" w:anchor="dst100933" w:history="1">
        <w:r w:rsidRPr="008E295C">
          <w:rPr>
            <w:rFonts w:ascii="Times New Roman" w:eastAsia="Times New Roman" w:hAnsi="Times New Roman" w:cs="Times New Roman"/>
            <w:color w:val="000000" w:themeColor="text1"/>
            <w:sz w:val="24"/>
            <w:szCs w:val="24"/>
            <w:u w:val="single"/>
          </w:rPr>
          <w:t>6 пункта 3 статьи 19</w:t>
        </w:r>
      </w:hyperlink>
      <w:r w:rsidRPr="00E849CB">
        <w:rPr>
          <w:rFonts w:ascii="Times New Roman" w:eastAsia="Times New Roman" w:hAnsi="Times New Roman" w:cs="Times New Roman"/>
          <w:color w:val="000000" w:themeColor="text1"/>
          <w:sz w:val="24"/>
          <w:szCs w:val="24"/>
        </w:rPr>
        <w:t>, </w:t>
      </w:r>
      <w:hyperlink r:id="rId23" w:anchor="dst100962" w:history="1">
        <w:r w:rsidRPr="008E295C">
          <w:rPr>
            <w:rFonts w:ascii="Times New Roman" w:eastAsia="Times New Roman" w:hAnsi="Times New Roman" w:cs="Times New Roman"/>
            <w:color w:val="000000" w:themeColor="text1"/>
            <w:sz w:val="24"/>
            <w:szCs w:val="24"/>
            <w:u w:val="single"/>
          </w:rPr>
          <w:t>подпунктах 4</w:t>
        </w:r>
      </w:hyperlink>
      <w:r w:rsidRPr="00E849CB">
        <w:rPr>
          <w:rFonts w:ascii="Times New Roman" w:eastAsia="Times New Roman" w:hAnsi="Times New Roman" w:cs="Times New Roman"/>
          <w:color w:val="000000" w:themeColor="text1"/>
          <w:sz w:val="24"/>
          <w:szCs w:val="24"/>
        </w:rPr>
        <w:t> - </w:t>
      </w:r>
      <w:hyperlink r:id="rId24" w:anchor="dst100965" w:history="1">
        <w:r w:rsidRPr="008E295C">
          <w:rPr>
            <w:rFonts w:ascii="Times New Roman" w:eastAsia="Times New Roman" w:hAnsi="Times New Roman" w:cs="Times New Roman"/>
            <w:color w:val="000000" w:themeColor="text1"/>
            <w:sz w:val="24"/>
            <w:szCs w:val="24"/>
            <w:u w:val="single"/>
          </w:rPr>
          <w:t>7 пункта 3 статьи 20</w:t>
        </w:r>
      </w:hyperlink>
      <w:r w:rsidRPr="00E849CB">
        <w:rPr>
          <w:rFonts w:ascii="Times New Roman" w:eastAsia="Times New Roman" w:hAnsi="Times New Roman" w:cs="Times New Roman"/>
          <w:color w:val="000000" w:themeColor="text1"/>
          <w:sz w:val="24"/>
          <w:szCs w:val="24"/>
        </w:rPr>
        <w:t> настоящего Федерального закона, договор о слиянии или решение о реорганизации общества в форме разделения, выделения, преобразования должны содержать:</w:t>
      </w:r>
    </w:p>
    <w:p w:rsidR="00E849CB" w:rsidRPr="00E849CB" w:rsidRDefault="00E849CB" w:rsidP="008E295C">
      <w:pPr>
        <w:shd w:val="clear" w:color="auto" w:fill="FFFFFF"/>
        <w:spacing w:before="175"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имя, данные документа, удостоверяющего личность (серия и (или) номер документа, дата и место его выдачи, орган, выдавший документ), - для физических лиц;</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наименование, сведения о месте нахождения - для управляющей организации в случае, если такими договором или решением предусмотрена передача полномочий единоличного исполнительного органа общества, создаваемого путем реорганизации, управляющей организации.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В случае, если договором о слиянии или решением о реорганизации общества в форме разделения, выделения, преобразования предусмотрено указание об аудиторе создаваемого общества или создаваемых обществ, такие договор или решение должны содержать:</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наименование, сведения о месте нахождения - для аудиторской организации;</w:t>
      </w: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имя, данные документа, удостоверяющего личность (серия и (или) номер документа, дата и место его выдачи, орган, выдавший документ), - для предпринимателя, осуществляющего аудиторскую деятельность без образования юридического лица.</w:t>
      </w:r>
    </w:p>
    <w:p w:rsidR="00E849CB" w:rsidRPr="008E295C"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p>
    <w:p w:rsidR="00E849CB" w:rsidRPr="00E849CB" w:rsidRDefault="00E849CB" w:rsidP="008E295C">
      <w:pPr>
        <w:shd w:val="clear" w:color="auto" w:fill="FFFFFF"/>
        <w:spacing w:after="0"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8. 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w:t>
      </w:r>
    </w:p>
    <w:p w:rsidR="00E849CB" w:rsidRPr="00E849CB" w:rsidRDefault="00E849CB" w:rsidP="008E295C">
      <w:pPr>
        <w:shd w:val="clear" w:color="auto" w:fill="FFFFFF"/>
        <w:spacing w:line="301" w:lineRule="atLeast"/>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B67AB1" w:rsidRPr="008E295C" w:rsidRDefault="00B67AB1" w:rsidP="008E295C">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p>
    <w:p w:rsidR="0075559F" w:rsidRPr="0075559F" w:rsidRDefault="0075559F" w:rsidP="0075559F">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r w:rsidRPr="0075559F">
        <w:rPr>
          <w:rFonts w:ascii="Times New Roman" w:eastAsia="Times New Roman" w:hAnsi="Times New Roman" w:cs="Times New Roman"/>
          <w:b/>
          <w:bCs/>
          <w:color w:val="000000" w:themeColor="text1"/>
          <w:kern w:val="36"/>
          <w:sz w:val="24"/>
          <w:szCs w:val="24"/>
        </w:rPr>
        <w:t>ГК РФ Статья 60. Гарантии прав кредиторов реорганизуемого юридического лица</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 xml:space="preserve">1. В течение </w:t>
      </w:r>
      <w:r w:rsidRPr="0075559F">
        <w:rPr>
          <w:rFonts w:ascii="Times New Roman" w:eastAsia="Times New Roman" w:hAnsi="Times New Roman" w:cs="Times New Roman"/>
          <w:b/>
          <w:color w:val="000000" w:themeColor="text1"/>
          <w:sz w:val="24"/>
          <w:szCs w:val="24"/>
        </w:rPr>
        <w:t>трех рабочих дней</w:t>
      </w:r>
      <w:r w:rsidRPr="0075559F">
        <w:rPr>
          <w:rFonts w:ascii="Times New Roman" w:eastAsia="Times New Roman" w:hAnsi="Times New Roman" w:cs="Times New Roman"/>
          <w:color w:val="000000" w:themeColor="text1"/>
          <w:sz w:val="24"/>
          <w:szCs w:val="24"/>
        </w:rPr>
        <w:t xml:space="preserve"> после даты принятия решения о реорганизации юридического лица оно обязано </w:t>
      </w:r>
      <w:hyperlink r:id="rId25" w:anchor="dst45" w:history="1">
        <w:r w:rsidRPr="0075559F">
          <w:rPr>
            <w:rFonts w:ascii="Times New Roman" w:eastAsia="Times New Roman" w:hAnsi="Times New Roman" w:cs="Times New Roman"/>
            <w:color w:val="000000" w:themeColor="text1"/>
            <w:sz w:val="24"/>
            <w:szCs w:val="24"/>
            <w:u w:val="single"/>
          </w:rPr>
          <w:t>уведомить</w:t>
        </w:r>
      </w:hyperlink>
      <w:r w:rsidRPr="0075559F">
        <w:rPr>
          <w:rFonts w:ascii="Times New Roman" w:eastAsia="Times New Roman" w:hAnsi="Times New Roman" w:cs="Times New Roman"/>
          <w:color w:val="000000" w:themeColor="text1"/>
          <w:sz w:val="24"/>
          <w:szCs w:val="24"/>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w:t>
      </w:r>
      <w:r w:rsidRPr="0075559F">
        <w:rPr>
          <w:rFonts w:ascii="Times New Roman" w:eastAsia="Times New Roman" w:hAnsi="Times New Roman" w:cs="Times New Roman"/>
          <w:color w:val="000000" w:themeColor="text1"/>
          <w:sz w:val="24"/>
          <w:szCs w:val="24"/>
        </w:rPr>
        <w:lastRenderedPageBreak/>
        <w:t>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26" w:anchor="dst1" w:history="1">
        <w:r w:rsidRPr="0075559F">
          <w:rPr>
            <w:rFonts w:ascii="Times New Roman" w:eastAsia="Times New Roman" w:hAnsi="Times New Roman" w:cs="Times New Roman"/>
            <w:color w:val="000000" w:themeColor="text1"/>
            <w:sz w:val="24"/>
            <w:szCs w:val="24"/>
            <w:u w:val="single"/>
          </w:rPr>
          <w:t>средствах массовой информации</w:t>
        </w:r>
      </w:hyperlink>
      <w:r w:rsidRPr="0075559F">
        <w:rPr>
          <w:rFonts w:ascii="Times New Roman" w:eastAsia="Times New Roman" w:hAnsi="Times New Roman" w:cs="Times New Roman"/>
          <w:color w:val="000000" w:themeColor="text1"/>
          <w:sz w:val="24"/>
          <w:szCs w:val="24"/>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hyperlink r:id="rId27" w:history="1">
        <w:r w:rsidRPr="0075559F">
          <w:rPr>
            <w:rFonts w:ascii="Times New Roman" w:eastAsia="Times New Roman" w:hAnsi="Times New Roman" w:cs="Times New Roman"/>
            <w:color w:val="000000" w:themeColor="text1"/>
            <w:sz w:val="24"/>
            <w:szCs w:val="24"/>
            <w:u w:val="single"/>
          </w:rPr>
          <w:t>законом</w:t>
        </w:r>
      </w:hyperlink>
      <w:r w:rsidRPr="0075559F">
        <w:rPr>
          <w:rFonts w:ascii="Times New Roman" w:eastAsia="Times New Roman" w:hAnsi="Times New Roman" w:cs="Times New Roman"/>
          <w:color w:val="000000" w:themeColor="text1"/>
          <w:sz w:val="24"/>
          <w:szCs w:val="24"/>
        </w:rPr>
        <w:t>.</w:t>
      </w:r>
    </w:p>
    <w:p w:rsidR="0075559F" w:rsidRPr="0075559F" w:rsidRDefault="007E0B4E" w:rsidP="0075559F">
      <w:pPr>
        <w:spacing w:after="0" w:line="240" w:lineRule="auto"/>
        <w:jc w:val="both"/>
        <w:rPr>
          <w:rFonts w:ascii="Times New Roman" w:eastAsia="Times New Roman" w:hAnsi="Times New Roman" w:cs="Times New Roman"/>
          <w:color w:val="000000" w:themeColor="text1"/>
          <w:sz w:val="24"/>
          <w:szCs w:val="24"/>
        </w:rPr>
      </w:pPr>
      <w:hyperlink r:id="rId28" w:history="1">
        <w:r w:rsidR="0075559F" w:rsidRPr="0075559F">
          <w:rPr>
            <w:rFonts w:ascii="Times New Roman" w:eastAsia="Times New Roman" w:hAnsi="Times New Roman" w:cs="Times New Roman"/>
            <w:color w:val="000000" w:themeColor="text1"/>
            <w:sz w:val="24"/>
            <w:szCs w:val="24"/>
            <w:u w:val="single"/>
          </w:rPr>
          <w:t>Законом</w:t>
        </w:r>
      </w:hyperlink>
      <w:r w:rsidR="0075559F" w:rsidRPr="0075559F">
        <w:rPr>
          <w:rFonts w:ascii="Times New Roman" w:eastAsia="Times New Roman" w:hAnsi="Times New Roman" w:cs="Times New Roman"/>
          <w:color w:val="000000" w:themeColor="text1"/>
          <w:sz w:val="24"/>
          <w:szCs w:val="24"/>
        </w:rPr>
        <w:t> может быть предусмотрена обязанность реорганизуемого юридического лица уведомить в письменной форме кредиторов о своей реорганизации.</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hyperlink r:id="rId29" w:history="1">
        <w:r w:rsidRPr="0075559F">
          <w:rPr>
            <w:rFonts w:ascii="Times New Roman" w:eastAsia="Times New Roman" w:hAnsi="Times New Roman" w:cs="Times New Roman"/>
            <w:color w:val="000000" w:themeColor="text1"/>
            <w:sz w:val="24"/>
            <w:szCs w:val="24"/>
            <w:u w:val="single"/>
          </w:rPr>
          <w:t>законом</w:t>
        </w:r>
      </w:hyperlink>
      <w:r w:rsidRPr="0075559F">
        <w:rPr>
          <w:rFonts w:ascii="Times New Roman" w:eastAsia="Times New Roman" w:hAnsi="Times New Roman" w:cs="Times New Roman"/>
          <w:color w:val="000000" w:themeColor="text1"/>
          <w:sz w:val="24"/>
          <w:szCs w:val="24"/>
        </w:rPr>
        <w:t> или соглашением кредитора с реорганизуемым юридическим лицом.</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Право, предусмотренное </w:t>
      </w:r>
      <w:hyperlink r:id="rId30" w:anchor="dst1258" w:history="1">
        <w:r w:rsidRPr="0075559F">
          <w:rPr>
            <w:rFonts w:ascii="Times New Roman" w:eastAsia="Times New Roman" w:hAnsi="Times New Roman" w:cs="Times New Roman"/>
            <w:color w:val="000000" w:themeColor="text1"/>
            <w:sz w:val="24"/>
            <w:szCs w:val="24"/>
            <w:u w:val="single"/>
          </w:rPr>
          <w:t>абзацем первым</w:t>
        </w:r>
      </w:hyperlink>
      <w:r w:rsidRPr="0075559F">
        <w:rPr>
          <w:rFonts w:ascii="Times New Roman" w:eastAsia="Times New Roman" w:hAnsi="Times New Roman" w:cs="Times New Roman"/>
          <w:color w:val="000000" w:themeColor="text1"/>
          <w:sz w:val="24"/>
          <w:szCs w:val="24"/>
        </w:rPr>
        <w:t> настоящего пункта, не предоставляется кредитору, уже имеющему достаточное обеспечение.</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r:id="rId31" w:anchor="dst101597" w:history="1">
        <w:r w:rsidRPr="0075559F">
          <w:rPr>
            <w:rFonts w:ascii="Times New Roman" w:eastAsia="Times New Roman" w:hAnsi="Times New Roman" w:cs="Times New Roman"/>
            <w:color w:val="000000" w:themeColor="text1"/>
            <w:sz w:val="24"/>
            <w:szCs w:val="24"/>
            <w:u w:val="single"/>
          </w:rPr>
          <w:t>статьей 327</w:t>
        </w:r>
      </w:hyperlink>
      <w:r w:rsidRPr="0075559F">
        <w:rPr>
          <w:rFonts w:ascii="Times New Roman" w:eastAsia="Times New Roman" w:hAnsi="Times New Roman" w:cs="Times New Roman"/>
          <w:color w:val="000000" w:themeColor="text1"/>
          <w:sz w:val="24"/>
          <w:szCs w:val="24"/>
        </w:rPr>
        <w:t> настоящего Кодекса.</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r:id="rId32" w:anchor="dst1265" w:history="1">
        <w:r w:rsidRPr="0075559F">
          <w:rPr>
            <w:rFonts w:ascii="Times New Roman" w:eastAsia="Times New Roman" w:hAnsi="Times New Roman" w:cs="Times New Roman"/>
            <w:color w:val="000000" w:themeColor="text1"/>
            <w:sz w:val="24"/>
            <w:szCs w:val="24"/>
            <w:u w:val="single"/>
          </w:rPr>
          <w:t>пунктом 4</w:t>
        </w:r>
      </w:hyperlink>
      <w:r w:rsidRPr="0075559F">
        <w:rPr>
          <w:rFonts w:ascii="Times New Roman" w:eastAsia="Times New Roman" w:hAnsi="Times New Roman" w:cs="Times New Roman"/>
          <w:color w:val="000000" w:themeColor="text1"/>
          <w:sz w:val="24"/>
          <w:szCs w:val="24"/>
        </w:rPr>
        <w:t> настоящей статьи.</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r:id="rId33" w:anchor="dst1212" w:history="1">
        <w:r w:rsidRPr="0075559F">
          <w:rPr>
            <w:rFonts w:ascii="Times New Roman" w:eastAsia="Times New Roman" w:hAnsi="Times New Roman" w:cs="Times New Roman"/>
            <w:color w:val="000000" w:themeColor="text1"/>
            <w:sz w:val="24"/>
            <w:szCs w:val="24"/>
            <w:u w:val="single"/>
          </w:rPr>
          <w:t>(пункт 3 статьи 53.1)</w:t>
        </w:r>
      </w:hyperlink>
      <w:r w:rsidRPr="0075559F">
        <w:rPr>
          <w:rFonts w:ascii="Times New Roman" w:eastAsia="Times New Roman" w:hAnsi="Times New Roman" w:cs="Times New Roman"/>
          <w:color w:val="000000" w:themeColor="text1"/>
          <w:sz w:val="24"/>
          <w:szCs w:val="24"/>
        </w:rPr>
        <w:t>, члены их коллегиальных органов и лицо, уполномоченное выступать от имени реорганизованного юридического лица </w:t>
      </w:r>
      <w:hyperlink r:id="rId34" w:anchor="dst1206" w:history="1">
        <w:r w:rsidRPr="0075559F">
          <w:rPr>
            <w:rFonts w:ascii="Times New Roman" w:eastAsia="Times New Roman" w:hAnsi="Times New Roman" w:cs="Times New Roman"/>
            <w:color w:val="000000" w:themeColor="text1"/>
            <w:sz w:val="24"/>
            <w:szCs w:val="24"/>
            <w:u w:val="single"/>
          </w:rPr>
          <w:t>(пункт 3 статьи 53)</w:t>
        </w:r>
      </w:hyperlink>
      <w:r w:rsidRPr="0075559F">
        <w:rPr>
          <w:rFonts w:ascii="Times New Roman" w:eastAsia="Times New Roman" w:hAnsi="Times New Roman" w:cs="Times New Roman"/>
          <w:color w:val="000000" w:themeColor="text1"/>
          <w:sz w:val="24"/>
          <w:szCs w:val="24"/>
        </w:rPr>
        <w:t xml:space="preserve">, если они своими действиями (бездействием) способствовали наступлению </w:t>
      </w:r>
      <w:r w:rsidRPr="0075559F">
        <w:rPr>
          <w:rFonts w:ascii="Times New Roman" w:eastAsia="Times New Roman" w:hAnsi="Times New Roman" w:cs="Times New Roman"/>
          <w:color w:val="000000" w:themeColor="text1"/>
          <w:sz w:val="24"/>
          <w:szCs w:val="24"/>
        </w:rPr>
        <w:lastRenderedPageBreak/>
        <w:t>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1) кредитор согласился принять такое обеспечение;</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p>
    <w:p w:rsidR="0075559F" w:rsidRPr="0075559F" w:rsidRDefault="0075559F" w:rsidP="0075559F">
      <w:pPr>
        <w:spacing w:after="0" w:line="240" w:lineRule="auto"/>
        <w:jc w:val="both"/>
        <w:rPr>
          <w:rFonts w:ascii="Times New Roman" w:eastAsia="Times New Roman" w:hAnsi="Times New Roman" w:cs="Times New Roman"/>
          <w:color w:val="000000" w:themeColor="text1"/>
          <w:sz w:val="24"/>
          <w:szCs w:val="24"/>
        </w:rPr>
      </w:pPr>
      <w:r w:rsidRPr="0075559F">
        <w:rPr>
          <w:rFonts w:ascii="Times New Roman" w:eastAsia="Times New Roman" w:hAnsi="Times New Roman" w:cs="Times New Roman"/>
          <w:color w:val="000000" w:themeColor="text1"/>
          <w:sz w:val="24"/>
          <w:szCs w:val="24"/>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75559F" w:rsidRDefault="0075559F" w:rsidP="008E295C">
      <w:pPr>
        <w:pStyle w:val="a3"/>
        <w:spacing w:before="269" w:beforeAutospacing="0" w:after="269" w:afterAutospacing="0"/>
        <w:jc w:val="both"/>
        <w:rPr>
          <w:b/>
          <w:color w:val="000000" w:themeColor="text1"/>
          <w:shd w:val="clear" w:color="auto" w:fill="FFFFFF"/>
        </w:rPr>
      </w:pPr>
    </w:p>
    <w:p w:rsidR="00B67AB1" w:rsidRPr="0075559F" w:rsidRDefault="00B67AB1" w:rsidP="008E295C">
      <w:pPr>
        <w:pStyle w:val="a3"/>
        <w:spacing w:before="269" w:beforeAutospacing="0" w:after="269" w:afterAutospacing="0"/>
        <w:jc w:val="both"/>
        <w:rPr>
          <w:b/>
          <w:color w:val="000000" w:themeColor="text1"/>
          <w:shd w:val="clear" w:color="auto" w:fill="FFFFFF"/>
        </w:rPr>
      </w:pPr>
      <w:r w:rsidRPr="0075559F">
        <w:rPr>
          <w:b/>
          <w:color w:val="000000" w:themeColor="text1"/>
          <w:shd w:val="clear" w:color="auto" w:fill="FFFFFF"/>
        </w:rPr>
        <w:t xml:space="preserve">При нарушении порядка </w:t>
      </w:r>
      <w:r w:rsidRPr="0075559F">
        <w:rPr>
          <w:color w:val="000000" w:themeColor="text1"/>
          <w:shd w:val="clear" w:color="auto" w:fill="FFFFFF"/>
        </w:rPr>
        <w:t>проведения процедуры, она</w:t>
      </w:r>
      <w:r w:rsidRPr="0075559F">
        <w:rPr>
          <w:b/>
          <w:color w:val="000000" w:themeColor="text1"/>
          <w:shd w:val="clear" w:color="auto" w:fill="FFFFFF"/>
        </w:rPr>
        <w:t xml:space="preserve"> может быть </w:t>
      </w:r>
      <w:r w:rsidRPr="0075559F">
        <w:rPr>
          <w:b/>
          <w:color w:val="000000" w:themeColor="text1"/>
          <w:u w:val="single"/>
          <w:shd w:val="clear" w:color="auto" w:fill="FFFFFF"/>
        </w:rPr>
        <w:t>признана судом недействительной.</w:t>
      </w:r>
    </w:p>
    <w:p w:rsidR="00B67AB1" w:rsidRPr="008E295C" w:rsidRDefault="00B67AB1" w:rsidP="008E295C">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p>
    <w:p w:rsidR="00E849CB" w:rsidRPr="00E849CB" w:rsidRDefault="00E849CB" w:rsidP="008E295C">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r w:rsidRPr="00E849CB">
        <w:rPr>
          <w:rFonts w:ascii="Times New Roman" w:eastAsia="Times New Roman" w:hAnsi="Times New Roman" w:cs="Times New Roman"/>
          <w:b/>
          <w:bCs/>
          <w:color w:val="000000" w:themeColor="text1"/>
          <w:kern w:val="36"/>
          <w:sz w:val="24"/>
          <w:szCs w:val="24"/>
        </w:rPr>
        <w:t>ГК РФ Статья 60.1. Последствия признания недействительным решения о реорганизации юридического лица</w:t>
      </w:r>
    </w:p>
    <w:p w:rsidR="00E849CB" w:rsidRPr="008E295C" w:rsidRDefault="00E849CB" w:rsidP="008E295C">
      <w:pPr>
        <w:spacing w:after="0" w:line="240" w:lineRule="auto"/>
        <w:jc w:val="both"/>
        <w:rPr>
          <w:rFonts w:ascii="Times New Roman" w:eastAsia="Times New Roman" w:hAnsi="Times New Roman" w:cs="Times New Roman"/>
          <w:color w:val="000000" w:themeColor="text1"/>
          <w:sz w:val="24"/>
          <w:szCs w:val="24"/>
        </w:rPr>
      </w:pPr>
    </w:p>
    <w:p w:rsidR="00E849CB" w:rsidRPr="00E849CB" w:rsidRDefault="00E849CB" w:rsidP="008E295C">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 xml:space="preserve">1. Решение о реорганизации юридического лица </w:t>
      </w:r>
      <w:r w:rsidRPr="00E849CB">
        <w:rPr>
          <w:rFonts w:ascii="Times New Roman" w:eastAsia="Times New Roman" w:hAnsi="Times New Roman" w:cs="Times New Roman"/>
          <w:color w:val="000000" w:themeColor="text1"/>
          <w:sz w:val="24"/>
          <w:szCs w:val="24"/>
          <w:u w:val="single"/>
        </w:rPr>
        <w:t>может быть признано недействительным</w:t>
      </w:r>
      <w:r w:rsidRPr="00E849CB">
        <w:rPr>
          <w:rFonts w:ascii="Times New Roman" w:eastAsia="Times New Roman" w:hAnsi="Times New Roman" w:cs="Times New Roman"/>
          <w:color w:val="000000" w:themeColor="text1"/>
          <w:sz w:val="24"/>
          <w:szCs w:val="24"/>
        </w:rPr>
        <w:t xml:space="preserve">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E849CB" w:rsidRPr="00E849CB" w:rsidRDefault="00E849CB" w:rsidP="008E295C">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2061F7" w:rsidRPr="008E295C" w:rsidRDefault="002061F7" w:rsidP="008E295C">
      <w:pPr>
        <w:spacing w:after="0" w:line="240" w:lineRule="auto"/>
        <w:jc w:val="both"/>
        <w:rPr>
          <w:rFonts w:ascii="Times New Roman" w:eastAsia="Times New Roman" w:hAnsi="Times New Roman" w:cs="Times New Roman"/>
          <w:color w:val="000000" w:themeColor="text1"/>
          <w:sz w:val="24"/>
          <w:szCs w:val="24"/>
        </w:rPr>
      </w:pPr>
    </w:p>
    <w:p w:rsidR="00E849CB" w:rsidRPr="00E849CB" w:rsidRDefault="00E849CB" w:rsidP="008E295C">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2061F7" w:rsidRPr="008E295C" w:rsidRDefault="002061F7" w:rsidP="008E295C">
      <w:pPr>
        <w:spacing w:after="0" w:line="240" w:lineRule="auto"/>
        <w:jc w:val="both"/>
        <w:rPr>
          <w:rFonts w:ascii="Times New Roman" w:eastAsia="Times New Roman" w:hAnsi="Times New Roman" w:cs="Times New Roman"/>
          <w:color w:val="000000" w:themeColor="text1"/>
          <w:sz w:val="24"/>
          <w:szCs w:val="24"/>
        </w:rPr>
      </w:pPr>
    </w:p>
    <w:p w:rsidR="00E849CB" w:rsidRPr="00E849CB" w:rsidRDefault="00E849CB" w:rsidP="008E295C">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2061F7" w:rsidRPr="008E295C" w:rsidRDefault="002061F7" w:rsidP="008E295C">
      <w:pPr>
        <w:spacing w:after="0" w:line="240" w:lineRule="auto"/>
        <w:jc w:val="both"/>
        <w:rPr>
          <w:rFonts w:ascii="Times New Roman" w:eastAsia="Times New Roman" w:hAnsi="Times New Roman" w:cs="Times New Roman"/>
          <w:color w:val="000000" w:themeColor="text1"/>
          <w:sz w:val="24"/>
          <w:szCs w:val="24"/>
        </w:rPr>
      </w:pPr>
    </w:p>
    <w:p w:rsidR="00E849CB" w:rsidRPr="00E849CB" w:rsidRDefault="00E849CB" w:rsidP="008E295C">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lastRenderedPageBreak/>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2061F7" w:rsidRPr="008E295C" w:rsidRDefault="002061F7" w:rsidP="008E295C">
      <w:pPr>
        <w:spacing w:after="0" w:line="240" w:lineRule="auto"/>
        <w:jc w:val="both"/>
        <w:rPr>
          <w:rFonts w:ascii="Times New Roman" w:eastAsia="Times New Roman" w:hAnsi="Times New Roman" w:cs="Times New Roman"/>
          <w:color w:val="000000" w:themeColor="text1"/>
          <w:sz w:val="24"/>
          <w:szCs w:val="24"/>
        </w:rPr>
      </w:pPr>
    </w:p>
    <w:p w:rsidR="00646F23" w:rsidRPr="00B21CE5" w:rsidRDefault="00E849CB" w:rsidP="00B21CE5">
      <w:pPr>
        <w:spacing w:after="0" w:line="240" w:lineRule="auto"/>
        <w:jc w:val="both"/>
        <w:rPr>
          <w:rFonts w:ascii="Times New Roman" w:eastAsia="Times New Roman" w:hAnsi="Times New Roman" w:cs="Times New Roman"/>
          <w:color w:val="000000" w:themeColor="text1"/>
          <w:sz w:val="24"/>
          <w:szCs w:val="24"/>
        </w:rPr>
      </w:pPr>
      <w:r w:rsidRPr="00E849CB">
        <w:rPr>
          <w:rFonts w:ascii="Times New Roman" w:eastAsia="Times New Roman" w:hAnsi="Times New Roman" w:cs="Times New Roman"/>
          <w:color w:val="000000" w:themeColor="text1"/>
          <w:sz w:val="24"/>
          <w:szCs w:val="24"/>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646F23" w:rsidRPr="00C00506" w:rsidRDefault="00646F23" w:rsidP="00646F23">
      <w:pPr>
        <w:pStyle w:val="a3"/>
        <w:spacing w:before="269" w:beforeAutospacing="0" w:after="269" w:afterAutospacing="0"/>
        <w:jc w:val="both"/>
        <w:rPr>
          <w:color w:val="000000" w:themeColor="text1"/>
        </w:rPr>
      </w:pPr>
      <w:r w:rsidRPr="00C00506">
        <w:rPr>
          <w:rStyle w:val="a4"/>
          <w:color w:val="000000" w:themeColor="text1"/>
        </w:rPr>
        <w:t>№3</w:t>
      </w:r>
    </w:p>
    <w:p w:rsidR="00646F23" w:rsidRPr="00B633AC" w:rsidRDefault="00646F23" w:rsidP="00B633AC">
      <w:pPr>
        <w:pStyle w:val="a3"/>
        <w:spacing w:before="269" w:beforeAutospacing="0" w:after="269" w:afterAutospacing="0"/>
        <w:jc w:val="both"/>
        <w:rPr>
          <w:color w:val="000000" w:themeColor="text1"/>
        </w:rPr>
      </w:pPr>
      <w:r w:rsidRPr="00B633AC">
        <w:rPr>
          <w:color w:val="000000" w:themeColor="text1"/>
        </w:rPr>
        <w:t>АО «Сибирь» заключило договор с АО «Север» на поставку пушнины для пошива и реализации меховых изделий. Однако АО «Сибирь» не выполнило своих обязательств к установленному сроку, сославшись на суровую зиму, приведшие к массовой гибели животных, АО «Север» обратилось в арбитражный суд с требованием о понуждении к исполнению обязательств и взыскания убытков.</w:t>
      </w:r>
    </w:p>
    <w:p w:rsidR="00646F23" w:rsidRPr="00B633AC" w:rsidRDefault="00646F23" w:rsidP="00B633AC">
      <w:pPr>
        <w:pStyle w:val="a3"/>
        <w:spacing w:before="269" w:beforeAutospacing="0" w:after="269" w:afterAutospacing="0"/>
        <w:jc w:val="both"/>
        <w:rPr>
          <w:color w:val="000000" w:themeColor="text1"/>
        </w:rPr>
      </w:pPr>
      <w:r w:rsidRPr="00B633AC">
        <w:rPr>
          <w:color w:val="000000" w:themeColor="text1"/>
        </w:rPr>
        <w:t>В арбитражном суде представитель акционерного общества «Сибирь» заявил, что покупатель не вправе выступать в гражданском обороте, поскольку после регистрации АО «Север» прошло уже более 10 месяцев, а оно все еще не оплатило и половины уставного капитала.</w:t>
      </w:r>
    </w:p>
    <w:p w:rsidR="00646F23" w:rsidRPr="00B633AC" w:rsidRDefault="00646F23" w:rsidP="00B633AC">
      <w:pPr>
        <w:pStyle w:val="a3"/>
        <w:spacing w:before="269" w:beforeAutospacing="0" w:after="269" w:afterAutospacing="0"/>
        <w:jc w:val="both"/>
        <w:rPr>
          <w:color w:val="000000" w:themeColor="text1"/>
        </w:rPr>
      </w:pPr>
      <w:r w:rsidRPr="00B633AC">
        <w:rPr>
          <w:rStyle w:val="a5"/>
          <w:b/>
          <w:bCs/>
          <w:color w:val="000000" w:themeColor="text1"/>
        </w:rPr>
        <w:t>Какое решение должен вынести суд?</w:t>
      </w:r>
    </w:p>
    <w:p w:rsidR="00530097" w:rsidRPr="00B633AC" w:rsidRDefault="00646F23" w:rsidP="00B633AC">
      <w:pPr>
        <w:pStyle w:val="a3"/>
        <w:spacing w:before="269" w:beforeAutospacing="0" w:after="269" w:afterAutospacing="0"/>
        <w:jc w:val="both"/>
        <w:rPr>
          <w:b/>
          <w:color w:val="000000" w:themeColor="text1"/>
        </w:rPr>
      </w:pPr>
      <w:r w:rsidRPr="00B633AC">
        <w:rPr>
          <w:rStyle w:val="a5"/>
          <w:color w:val="000000" w:themeColor="text1"/>
        </w:rPr>
        <w:t> </w:t>
      </w:r>
      <w:r w:rsidR="00530097" w:rsidRPr="00B633AC">
        <w:rPr>
          <w:rStyle w:val="a5"/>
          <w:b/>
          <w:color w:val="000000" w:themeColor="text1"/>
        </w:rPr>
        <w:t> Решение:</w:t>
      </w:r>
    </w:p>
    <w:p w:rsidR="004F77FA" w:rsidRPr="00B633AC" w:rsidRDefault="004F77FA" w:rsidP="00B633AC">
      <w:pPr>
        <w:pStyle w:val="a3"/>
        <w:spacing w:before="269" w:beforeAutospacing="0" w:after="269" w:afterAutospacing="0"/>
        <w:jc w:val="both"/>
        <w:rPr>
          <w:color w:val="000000" w:themeColor="text1"/>
          <w:shd w:val="clear" w:color="auto" w:fill="FFFFFF"/>
        </w:rPr>
      </w:pPr>
      <w:r w:rsidRPr="00B633AC">
        <w:rPr>
          <w:color w:val="000000" w:themeColor="text1"/>
          <w:shd w:val="clear" w:color="auto" w:fill="FFFFFF"/>
        </w:rPr>
        <w:t>В силу ст. 506 ГК РФ по договору поставки поставщик-продавец,</w:t>
      </w:r>
      <w:r w:rsidRPr="00B633AC">
        <w:rPr>
          <w:color w:val="000000" w:themeColor="text1"/>
        </w:rPr>
        <w:br/>
      </w:r>
      <w:r w:rsidRPr="00B633AC">
        <w:rPr>
          <w:color w:val="000000" w:themeColor="text1"/>
          <w:shd w:val="clear" w:color="auto" w:fill="FFFFFF"/>
        </w:rPr>
        <w:t xml:space="preserve">осуществляющий предпринимательскую деятельность, </w:t>
      </w:r>
      <w:r w:rsidRPr="00DE3404">
        <w:rPr>
          <w:color w:val="000000" w:themeColor="text1"/>
          <w:u w:val="single"/>
          <w:shd w:val="clear" w:color="auto" w:fill="FFFFFF"/>
        </w:rPr>
        <w:t>обязуется передать в</w:t>
      </w:r>
      <w:r w:rsidRPr="00DE3404">
        <w:rPr>
          <w:color w:val="000000" w:themeColor="text1"/>
          <w:u w:val="single"/>
        </w:rPr>
        <w:br/>
      </w:r>
      <w:r w:rsidRPr="00DE3404">
        <w:rPr>
          <w:color w:val="000000" w:themeColor="text1"/>
          <w:u w:val="single"/>
          <w:shd w:val="clear" w:color="auto" w:fill="FFFFFF"/>
        </w:rPr>
        <w:t>обусловленный срок</w:t>
      </w:r>
      <w:r w:rsidRPr="00B633AC">
        <w:rPr>
          <w:color w:val="000000" w:themeColor="text1"/>
          <w:shd w:val="clear" w:color="auto" w:fill="FFFFFF"/>
        </w:rPr>
        <w:t xml:space="preserve"> или сроки производимые или закупаемые им товары</w:t>
      </w:r>
      <w:r w:rsidRPr="00B633AC">
        <w:rPr>
          <w:color w:val="000000" w:themeColor="text1"/>
        </w:rPr>
        <w:br/>
      </w:r>
      <w:r w:rsidRPr="00B633AC">
        <w:rPr>
          <w:color w:val="000000" w:themeColor="text1"/>
          <w:shd w:val="clear" w:color="auto" w:fill="FFFFFF"/>
        </w:rPr>
        <w:t>покупателю для использования в предпринимательской деятельности или в</w:t>
      </w:r>
      <w:r w:rsidRPr="00B633AC">
        <w:rPr>
          <w:color w:val="000000" w:themeColor="text1"/>
        </w:rPr>
        <w:br/>
      </w:r>
      <w:r w:rsidRPr="00B633AC">
        <w:rPr>
          <w:color w:val="000000" w:themeColor="text1"/>
          <w:shd w:val="clear" w:color="auto" w:fill="FFFFFF"/>
        </w:rPr>
        <w:t>иных целях, не связанных с личным, семейным, домашним и иным подобным</w:t>
      </w:r>
      <w:r w:rsidRPr="00B633AC">
        <w:rPr>
          <w:color w:val="000000" w:themeColor="text1"/>
        </w:rPr>
        <w:br/>
      </w:r>
      <w:r w:rsidRPr="00B633AC">
        <w:rPr>
          <w:color w:val="000000" w:themeColor="text1"/>
          <w:shd w:val="clear" w:color="auto" w:fill="FFFFFF"/>
        </w:rPr>
        <w:t>использованием.</w:t>
      </w:r>
    </w:p>
    <w:p w:rsidR="00B633AC" w:rsidRPr="00B633AC" w:rsidRDefault="00B633AC" w:rsidP="00B633AC">
      <w:pPr>
        <w:pStyle w:val="a3"/>
        <w:spacing w:before="269" w:beforeAutospacing="0" w:after="269" w:afterAutospacing="0"/>
        <w:jc w:val="both"/>
        <w:rPr>
          <w:color w:val="000000" w:themeColor="text1"/>
          <w:shd w:val="clear" w:color="auto" w:fill="FFFFFF"/>
        </w:rPr>
      </w:pPr>
      <w:r w:rsidRPr="00B633AC">
        <w:rPr>
          <w:rStyle w:val="a5"/>
          <w:color w:val="000000"/>
          <w:shd w:val="clear" w:color="auto" w:fill="FFFFFF"/>
        </w:rPr>
        <w:t>Нарушение договора поставки является основанием для наложения штрафных санкций на сторону, не исполнившую свои обязательства. В случае если нарушения квалифицируются как существенные, договор может быть расторгнут по инициативе одной из сторон.</w:t>
      </w:r>
    </w:p>
    <w:p w:rsidR="00646F23" w:rsidRPr="00C27953" w:rsidRDefault="004F77FA" w:rsidP="00C27953">
      <w:pPr>
        <w:pStyle w:val="a3"/>
        <w:spacing w:before="269" w:beforeAutospacing="0" w:after="269" w:afterAutospacing="0"/>
        <w:jc w:val="both"/>
        <w:rPr>
          <w:color w:val="000000" w:themeColor="text1"/>
        </w:rPr>
      </w:pPr>
      <w:r w:rsidRPr="00C27953">
        <w:rPr>
          <w:color w:val="000000" w:themeColor="text1"/>
          <w:shd w:val="clear" w:color="auto" w:fill="FFFFFF"/>
        </w:rPr>
        <w:t xml:space="preserve">В соответствии со ст. 523 ГК РФ </w:t>
      </w:r>
      <w:r w:rsidRPr="00C27953">
        <w:rPr>
          <w:color w:val="000000" w:themeColor="text1"/>
          <w:u w:val="single"/>
          <w:shd w:val="clear" w:color="auto" w:fill="FFFFFF"/>
        </w:rPr>
        <w:t>Односторонний отказ</w:t>
      </w:r>
      <w:r w:rsidRPr="00C27953">
        <w:rPr>
          <w:color w:val="000000" w:themeColor="text1"/>
          <w:shd w:val="clear" w:color="auto" w:fill="FFFFFF"/>
        </w:rPr>
        <w:t xml:space="preserve"> от исполнения</w:t>
      </w:r>
      <w:r w:rsidRPr="00C27953">
        <w:rPr>
          <w:color w:val="000000" w:themeColor="text1"/>
        </w:rPr>
        <w:br/>
      </w:r>
      <w:r w:rsidRPr="00C27953">
        <w:rPr>
          <w:color w:val="000000" w:themeColor="text1"/>
          <w:shd w:val="clear" w:color="auto" w:fill="FFFFFF"/>
        </w:rPr>
        <w:t>договора поставки (полностью или частично) или одностороннее его</w:t>
      </w:r>
      <w:r w:rsidRPr="00C27953">
        <w:rPr>
          <w:color w:val="000000" w:themeColor="text1"/>
        </w:rPr>
        <w:br/>
      </w:r>
      <w:r w:rsidRPr="00C27953">
        <w:rPr>
          <w:color w:val="000000" w:themeColor="text1"/>
          <w:shd w:val="clear" w:color="auto" w:fill="FFFFFF"/>
        </w:rPr>
        <w:t>изменение допускаются в случае существенного нарушения договора одной</w:t>
      </w:r>
      <w:r w:rsidRPr="00C27953">
        <w:rPr>
          <w:color w:val="000000" w:themeColor="text1"/>
        </w:rPr>
        <w:br/>
      </w:r>
      <w:r w:rsidRPr="00C27953">
        <w:rPr>
          <w:color w:val="000000" w:themeColor="text1"/>
          <w:shd w:val="clear" w:color="auto" w:fill="FFFFFF"/>
        </w:rPr>
        <w:t>из сторон (абзац четвертый пункта 2 статьи 450), исчисление убытков</w:t>
      </w:r>
      <w:r w:rsidRPr="00C27953">
        <w:rPr>
          <w:color w:val="000000" w:themeColor="text1"/>
        </w:rPr>
        <w:br/>
      </w:r>
      <w:r w:rsidRPr="00C27953">
        <w:rPr>
          <w:color w:val="000000" w:themeColor="text1"/>
          <w:shd w:val="clear" w:color="auto" w:fill="FFFFFF"/>
        </w:rPr>
        <w:t>регламентируется ст. 524 ГК РФ.</w:t>
      </w:r>
    </w:p>
    <w:p w:rsidR="00B633AC" w:rsidRPr="00C27953" w:rsidRDefault="00B633AC" w:rsidP="00C27953">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p>
    <w:p w:rsidR="00DE3404" w:rsidRPr="00C27953" w:rsidRDefault="00DE3404" w:rsidP="00C27953">
      <w:pPr>
        <w:pStyle w:val="a3"/>
        <w:shd w:val="clear" w:color="auto" w:fill="FFFFFF"/>
        <w:spacing w:before="0" w:beforeAutospacing="0" w:after="0" w:afterAutospacing="0" w:line="376" w:lineRule="atLeast"/>
        <w:jc w:val="both"/>
        <w:outlineLvl w:val="1"/>
        <w:rPr>
          <w:b/>
          <w:bCs/>
          <w:color w:val="000000" w:themeColor="text1"/>
          <w:kern w:val="36"/>
        </w:rPr>
      </w:pPr>
      <w:r w:rsidRPr="00C27953">
        <w:rPr>
          <w:b/>
          <w:bCs/>
          <w:color w:val="000000" w:themeColor="text1"/>
          <w:kern w:val="36"/>
        </w:rPr>
        <w:t>ГК РФ Статья 15. Возмещение убытков</w:t>
      </w:r>
    </w:p>
    <w:p w:rsidR="00DE3404" w:rsidRPr="00C27953" w:rsidRDefault="00DE3404" w:rsidP="00C27953">
      <w:pPr>
        <w:jc w:val="both"/>
        <w:rPr>
          <w:rFonts w:ascii="Times New Roman" w:hAnsi="Times New Roman" w:cs="Times New Roman"/>
          <w:color w:val="000000" w:themeColor="text1"/>
          <w:sz w:val="24"/>
          <w:szCs w:val="24"/>
        </w:rPr>
      </w:pPr>
      <w:r w:rsidRPr="00C27953">
        <w:rPr>
          <w:rFonts w:ascii="Times New Roman" w:hAnsi="Times New Roman" w:cs="Times New Roman"/>
          <w:color w:val="000000" w:themeColor="text1"/>
          <w:sz w:val="24"/>
          <w:szCs w:val="24"/>
        </w:rPr>
        <w:lastRenderedPageBreak/>
        <w:t>1. Лицо, право которого нарушено, может требовать </w:t>
      </w:r>
      <w:hyperlink r:id="rId35" w:anchor="dst100033" w:history="1">
        <w:r w:rsidRPr="00C27953">
          <w:rPr>
            <w:rStyle w:val="a6"/>
            <w:rFonts w:ascii="Times New Roman" w:hAnsi="Times New Roman" w:cs="Times New Roman"/>
            <w:color w:val="000000" w:themeColor="text1"/>
            <w:sz w:val="24"/>
            <w:szCs w:val="24"/>
          </w:rPr>
          <w:t>полного</w:t>
        </w:r>
      </w:hyperlink>
      <w:r w:rsidRPr="00C27953">
        <w:rPr>
          <w:rFonts w:ascii="Times New Roman" w:hAnsi="Times New Roman" w:cs="Times New Roman"/>
          <w:color w:val="000000" w:themeColor="text1"/>
          <w:sz w:val="24"/>
          <w:szCs w:val="24"/>
        </w:rPr>
        <w:t> возмещения </w:t>
      </w:r>
      <w:hyperlink r:id="rId36" w:anchor="dst100037" w:history="1">
        <w:r w:rsidRPr="00C27953">
          <w:rPr>
            <w:rStyle w:val="a6"/>
            <w:rFonts w:ascii="Times New Roman" w:hAnsi="Times New Roman" w:cs="Times New Roman"/>
            <w:color w:val="000000" w:themeColor="text1"/>
            <w:sz w:val="24"/>
            <w:szCs w:val="24"/>
          </w:rPr>
          <w:t>причиненных</w:t>
        </w:r>
      </w:hyperlink>
      <w:r w:rsidRPr="00C27953">
        <w:rPr>
          <w:rFonts w:ascii="Times New Roman" w:hAnsi="Times New Roman" w:cs="Times New Roman"/>
          <w:color w:val="000000" w:themeColor="text1"/>
          <w:sz w:val="24"/>
          <w:szCs w:val="24"/>
        </w:rPr>
        <w:t> ему убытков, если законом или договором не предусмотрено возмещение убытков в меньшем размере.</w:t>
      </w:r>
    </w:p>
    <w:p w:rsidR="00DE3404" w:rsidRPr="00C27953" w:rsidRDefault="00DE3404" w:rsidP="00C27953">
      <w:pPr>
        <w:jc w:val="both"/>
        <w:rPr>
          <w:rFonts w:ascii="Times New Roman" w:hAnsi="Times New Roman" w:cs="Times New Roman"/>
          <w:b/>
          <w:color w:val="000000" w:themeColor="text1"/>
          <w:sz w:val="24"/>
          <w:szCs w:val="24"/>
        </w:rPr>
      </w:pPr>
      <w:r w:rsidRPr="00C27953">
        <w:rPr>
          <w:rFonts w:ascii="Times New Roman" w:hAnsi="Times New Roman" w:cs="Times New Roman"/>
          <w:color w:val="000000" w:themeColor="text1"/>
          <w:sz w:val="24"/>
          <w:szCs w:val="24"/>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hyperlink r:id="rId37" w:history="1">
        <w:r w:rsidRPr="00C27953">
          <w:rPr>
            <w:rStyle w:val="a6"/>
            <w:rFonts w:ascii="Times New Roman" w:hAnsi="Times New Roman" w:cs="Times New Roman"/>
            <w:color w:val="000000" w:themeColor="text1"/>
            <w:sz w:val="24"/>
            <w:szCs w:val="24"/>
          </w:rPr>
          <w:t>(реальный ущерб)</w:t>
        </w:r>
      </w:hyperlink>
      <w:r w:rsidRPr="00C27953">
        <w:rPr>
          <w:rFonts w:ascii="Times New Roman" w:hAnsi="Times New Roman" w:cs="Times New Roman"/>
          <w:color w:val="000000" w:themeColor="text1"/>
          <w:sz w:val="24"/>
          <w:szCs w:val="24"/>
        </w:rPr>
        <w:t xml:space="preserve">, </w:t>
      </w:r>
      <w:r w:rsidRPr="00C27953">
        <w:rPr>
          <w:rFonts w:ascii="Times New Roman" w:hAnsi="Times New Roman" w:cs="Times New Roman"/>
          <w:b/>
          <w:color w:val="000000" w:themeColor="text1"/>
          <w:sz w:val="24"/>
          <w:szCs w:val="24"/>
        </w:rPr>
        <w:t>а также неполученные доходы, которые это лицо получило бы при обычных условиях гражданского оборота, если бы его право не было нарушено </w:t>
      </w:r>
      <w:hyperlink r:id="rId38" w:history="1">
        <w:r w:rsidRPr="00C27953">
          <w:rPr>
            <w:rStyle w:val="a6"/>
            <w:rFonts w:ascii="Times New Roman" w:hAnsi="Times New Roman" w:cs="Times New Roman"/>
            <w:b/>
            <w:color w:val="000000" w:themeColor="text1"/>
            <w:sz w:val="24"/>
            <w:szCs w:val="24"/>
          </w:rPr>
          <w:t>(упущенная выгода)</w:t>
        </w:r>
      </w:hyperlink>
      <w:r w:rsidRPr="00C27953">
        <w:rPr>
          <w:rFonts w:ascii="Times New Roman" w:hAnsi="Times New Roman" w:cs="Times New Roman"/>
          <w:b/>
          <w:color w:val="000000" w:themeColor="text1"/>
          <w:sz w:val="24"/>
          <w:szCs w:val="24"/>
        </w:rPr>
        <w:t>.</w:t>
      </w:r>
    </w:p>
    <w:p w:rsidR="008F69A0" w:rsidRPr="008F69A0" w:rsidRDefault="00DE3404" w:rsidP="00C27953">
      <w:pPr>
        <w:shd w:val="clear" w:color="auto" w:fill="FFFFFF"/>
        <w:spacing w:after="0" w:line="376" w:lineRule="atLeast"/>
        <w:jc w:val="both"/>
        <w:outlineLvl w:val="1"/>
        <w:rPr>
          <w:rFonts w:ascii="Times New Roman" w:eastAsia="Times New Roman" w:hAnsi="Times New Roman" w:cs="Times New Roman"/>
          <w:bCs/>
          <w:i/>
          <w:color w:val="000000" w:themeColor="text1"/>
          <w:kern w:val="36"/>
          <w:sz w:val="24"/>
          <w:szCs w:val="24"/>
        </w:rPr>
      </w:pPr>
      <w:r w:rsidRPr="008F69A0">
        <w:rPr>
          <w:rFonts w:ascii="Times New Roman" w:eastAsia="Times New Roman" w:hAnsi="Times New Roman" w:cs="Times New Roman"/>
          <w:bCs/>
          <w:i/>
          <w:color w:val="000000" w:themeColor="text1"/>
          <w:kern w:val="36"/>
          <w:sz w:val="24"/>
          <w:szCs w:val="24"/>
        </w:rPr>
        <w:t xml:space="preserve">Считаю, что АО «Север» имеет право взыскать убытки, т.к. </w:t>
      </w:r>
      <w:r w:rsidR="007E7692" w:rsidRPr="008F69A0">
        <w:rPr>
          <w:rFonts w:ascii="Times New Roman" w:eastAsia="Times New Roman" w:hAnsi="Times New Roman" w:cs="Times New Roman"/>
          <w:bCs/>
          <w:i/>
          <w:color w:val="000000" w:themeColor="text1"/>
          <w:kern w:val="36"/>
          <w:sz w:val="24"/>
          <w:szCs w:val="24"/>
        </w:rPr>
        <w:t xml:space="preserve">в данном случае имеет место упущенная выгода. </w:t>
      </w:r>
      <w:r w:rsidR="008F69A0" w:rsidRPr="008F69A0">
        <w:rPr>
          <w:rFonts w:ascii="Times New Roman" w:eastAsia="Times New Roman" w:hAnsi="Times New Roman" w:cs="Times New Roman"/>
          <w:bCs/>
          <w:i/>
          <w:color w:val="000000" w:themeColor="text1"/>
          <w:kern w:val="36"/>
          <w:sz w:val="24"/>
          <w:szCs w:val="24"/>
        </w:rPr>
        <w:t xml:space="preserve">Кроме того, «Север» имеет право требовать, чтобы АО «Сибирь» исполнило договорные обязательства в полном объеме. </w:t>
      </w:r>
    </w:p>
    <w:p w:rsidR="008F69A0" w:rsidRPr="00C27953" w:rsidRDefault="008F69A0" w:rsidP="00C27953">
      <w:pPr>
        <w:shd w:val="clear" w:color="auto" w:fill="FFFFFF"/>
        <w:spacing w:after="0" w:line="376" w:lineRule="atLeast"/>
        <w:jc w:val="both"/>
        <w:outlineLvl w:val="1"/>
        <w:rPr>
          <w:rFonts w:ascii="Times New Roman" w:eastAsia="Times New Roman" w:hAnsi="Times New Roman" w:cs="Times New Roman"/>
          <w:b/>
          <w:bCs/>
          <w:color w:val="000000" w:themeColor="text1"/>
          <w:kern w:val="36"/>
          <w:sz w:val="24"/>
          <w:szCs w:val="24"/>
        </w:rPr>
      </w:pPr>
    </w:p>
    <w:p w:rsidR="00550C5E" w:rsidRPr="00B633AC" w:rsidRDefault="00550C5E" w:rsidP="00B633AC">
      <w:pPr>
        <w:shd w:val="clear" w:color="auto" w:fill="FFFFFF"/>
        <w:spacing w:after="0" w:line="376" w:lineRule="atLeast"/>
        <w:jc w:val="both"/>
        <w:outlineLvl w:val="1"/>
        <w:rPr>
          <w:rFonts w:ascii="Times New Roman" w:eastAsia="Times New Roman" w:hAnsi="Times New Roman" w:cs="Times New Roman"/>
          <w:b/>
          <w:bCs/>
          <w:color w:val="000000"/>
          <w:kern w:val="36"/>
          <w:sz w:val="24"/>
          <w:szCs w:val="24"/>
        </w:rPr>
      </w:pPr>
      <w:r w:rsidRPr="00B633AC">
        <w:rPr>
          <w:rFonts w:ascii="Times New Roman" w:eastAsia="Times New Roman" w:hAnsi="Times New Roman" w:cs="Times New Roman"/>
          <w:b/>
          <w:bCs/>
          <w:color w:val="000000"/>
          <w:kern w:val="36"/>
          <w:sz w:val="24"/>
          <w:szCs w:val="24"/>
        </w:rPr>
        <w:t>Статья 16. Порядок оплаты долей в уставном капитале общества при его учреждении</w:t>
      </w:r>
    </w:p>
    <w:p w:rsidR="00550C5E" w:rsidRPr="00B633AC" w:rsidRDefault="00550C5E" w:rsidP="00B633AC">
      <w:pPr>
        <w:spacing w:after="0" w:line="240" w:lineRule="auto"/>
        <w:jc w:val="both"/>
        <w:rPr>
          <w:rFonts w:ascii="Times New Roman" w:eastAsia="Times New Roman" w:hAnsi="Times New Roman" w:cs="Times New Roman"/>
          <w:sz w:val="24"/>
          <w:szCs w:val="24"/>
        </w:rPr>
      </w:pPr>
      <w:r w:rsidRPr="00B633AC">
        <w:rPr>
          <w:rFonts w:ascii="Times New Roman" w:eastAsia="Times New Roman" w:hAnsi="Times New Roman" w:cs="Times New Roman"/>
          <w:sz w:val="24"/>
          <w:szCs w:val="24"/>
        </w:rPr>
        <w:t xml:space="preserve">1. 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или в случае учреждения общества одним лицом решением об учреждении общества. </w:t>
      </w:r>
      <w:r w:rsidRPr="00B633AC">
        <w:rPr>
          <w:rFonts w:ascii="Times New Roman" w:eastAsia="Times New Roman" w:hAnsi="Times New Roman" w:cs="Times New Roman"/>
          <w:b/>
          <w:sz w:val="24"/>
          <w:szCs w:val="24"/>
        </w:rPr>
        <w:t>Срок такой оплаты не может превышать четыре месяца с момента государственной регистрации общества.</w:t>
      </w:r>
      <w:r w:rsidRPr="00B633AC">
        <w:rPr>
          <w:rFonts w:ascii="Times New Roman" w:eastAsia="Times New Roman" w:hAnsi="Times New Roman" w:cs="Times New Roman"/>
          <w:sz w:val="24"/>
          <w:szCs w:val="24"/>
        </w:rPr>
        <w:t xml:space="preserve"> При этом доля каждого учредителя общества может быть оплачена по цене не ниже ее номинальной стоимости.</w:t>
      </w:r>
    </w:p>
    <w:p w:rsidR="00550C5E" w:rsidRPr="00C27953" w:rsidRDefault="00550C5E" w:rsidP="00B633AC">
      <w:pPr>
        <w:spacing w:after="0" w:line="240" w:lineRule="auto"/>
        <w:jc w:val="both"/>
        <w:rPr>
          <w:rFonts w:ascii="Times New Roman" w:eastAsia="Times New Roman" w:hAnsi="Times New Roman" w:cs="Times New Roman"/>
          <w:color w:val="000000" w:themeColor="text1"/>
          <w:sz w:val="24"/>
          <w:szCs w:val="24"/>
        </w:rPr>
      </w:pPr>
      <w:r w:rsidRPr="00B633AC">
        <w:rPr>
          <w:rFonts w:ascii="Times New Roman" w:eastAsia="Times New Roman" w:hAnsi="Times New Roman" w:cs="Times New Roman"/>
          <w:sz w:val="24"/>
          <w:szCs w:val="24"/>
        </w:rPr>
        <w:t xml:space="preserve">Не допускается </w:t>
      </w:r>
      <w:r w:rsidRPr="00C27953">
        <w:rPr>
          <w:rFonts w:ascii="Times New Roman" w:eastAsia="Times New Roman" w:hAnsi="Times New Roman" w:cs="Times New Roman"/>
          <w:color w:val="000000" w:themeColor="text1"/>
          <w:sz w:val="24"/>
          <w:szCs w:val="24"/>
        </w:rPr>
        <w:t>освобождение учредителя общества от обязанности оплатить долю в уставном капитале общества.</w:t>
      </w:r>
    </w:p>
    <w:p w:rsidR="00B633AC" w:rsidRPr="00C27953" w:rsidRDefault="00B633AC" w:rsidP="00B633AC">
      <w:pPr>
        <w:spacing w:after="0" w:line="240" w:lineRule="auto"/>
        <w:jc w:val="both"/>
        <w:rPr>
          <w:rFonts w:ascii="Times New Roman" w:eastAsia="Times New Roman" w:hAnsi="Times New Roman" w:cs="Times New Roman"/>
          <w:color w:val="000000" w:themeColor="text1"/>
          <w:sz w:val="24"/>
          <w:szCs w:val="24"/>
        </w:rPr>
      </w:pPr>
    </w:p>
    <w:p w:rsidR="00550C5E" w:rsidRPr="00C27953" w:rsidRDefault="00550C5E" w:rsidP="00B633AC">
      <w:pPr>
        <w:spacing w:after="0" w:line="240" w:lineRule="auto"/>
        <w:jc w:val="both"/>
        <w:rPr>
          <w:rFonts w:ascii="Times New Roman" w:eastAsia="Times New Roman" w:hAnsi="Times New Roman" w:cs="Times New Roman"/>
          <w:color w:val="000000" w:themeColor="text1"/>
          <w:sz w:val="24"/>
          <w:szCs w:val="24"/>
        </w:rPr>
      </w:pPr>
      <w:r w:rsidRPr="00C27953">
        <w:rPr>
          <w:rFonts w:ascii="Times New Roman" w:eastAsia="Times New Roman" w:hAnsi="Times New Roman" w:cs="Times New Roman"/>
          <w:color w:val="000000" w:themeColor="text1"/>
          <w:sz w:val="24"/>
          <w:szCs w:val="24"/>
        </w:rPr>
        <w:t>3</w:t>
      </w:r>
      <w:r w:rsidRPr="00C27953">
        <w:rPr>
          <w:rFonts w:ascii="Times New Roman" w:eastAsia="Times New Roman" w:hAnsi="Times New Roman" w:cs="Times New Roman"/>
          <w:color w:val="000000" w:themeColor="text1"/>
          <w:sz w:val="24"/>
          <w:szCs w:val="24"/>
          <w:u w:val="single"/>
        </w:rPr>
        <w:t>. В случае неполной оплаты</w:t>
      </w:r>
      <w:r w:rsidRPr="00C27953">
        <w:rPr>
          <w:rFonts w:ascii="Times New Roman" w:eastAsia="Times New Roman" w:hAnsi="Times New Roman" w:cs="Times New Roman"/>
          <w:color w:val="000000" w:themeColor="text1"/>
          <w:sz w:val="24"/>
          <w:szCs w:val="24"/>
        </w:rPr>
        <w:t xml:space="preserve"> доли в уставном капитале общества в течение срока, определяемого в соответствии с </w:t>
      </w:r>
      <w:hyperlink r:id="rId39" w:anchor="dst47" w:history="1">
        <w:r w:rsidRPr="00C27953">
          <w:rPr>
            <w:rFonts w:ascii="Times New Roman" w:eastAsia="Times New Roman" w:hAnsi="Times New Roman" w:cs="Times New Roman"/>
            <w:color w:val="000000" w:themeColor="text1"/>
            <w:sz w:val="24"/>
            <w:szCs w:val="24"/>
            <w:u w:val="single"/>
          </w:rPr>
          <w:t>пунктом 1</w:t>
        </w:r>
      </w:hyperlink>
      <w:r w:rsidRPr="00C27953">
        <w:rPr>
          <w:rFonts w:ascii="Times New Roman" w:eastAsia="Times New Roman" w:hAnsi="Times New Roman" w:cs="Times New Roman"/>
          <w:color w:val="000000" w:themeColor="text1"/>
          <w:sz w:val="24"/>
          <w:szCs w:val="24"/>
        </w:rPr>
        <w:t xml:space="preserve"> настоящей статьи, </w:t>
      </w:r>
      <w:r w:rsidRPr="00C27953">
        <w:rPr>
          <w:rFonts w:ascii="Times New Roman" w:eastAsia="Times New Roman" w:hAnsi="Times New Roman" w:cs="Times New Roman"/>
          <w:color w:val="000000" w:themeColor="text1"/>
          <w:sz w:val="24"/>
          <w:szCs w:val="24"/>
          <w:u w:val="single"/>
        </w:rPr>
        <w:t>неоплаченная часть доли переходит к обществу.</w:t>
      </w:r>
      <w:r w:rsidRPr="00C27953">
        <w:rPr>
          <w:rFonts w:ascii="Times New Roman" w:eastAsia="Times New Roman" w:hAnsi="Times New Roman" w:cs="Times New Roman"/>
          <w:color w:val="000000" w:themeColor="text1"/>
          <w:sz w:val="24"/>
          <w:szCs w:val="24"/>
        </w:rPr>
        <w:t xml:space="preserve"> Такая часть доли должна быть реализована обществом в порядке и в сроки, которые установлены </w:t>
      </w:r>
      <w:hyperlink r:id="rId40" w:anchor="dst145" w:history="1">
        <w:r w:rsidRPr="00C27953">
          <w:rPr>
            <w:rFonts w:ascii="Times New Roman" w:eastAsia="Times New Roman" w:hAnsi="Times New Roman" w:cs="Times New Roman"/>
            <w:color w:val="000000" w:themeColor="text1"/>
            <w:sz w:val="24"/>
            <w:szCs w:val="24"/>
            <w:u w:val="single"/>
          </w:rPr>
          <w:t>статьей 24</w:t>
        </w:r>
      </w:hyperlink>
      <w:r w:rsidRPr="00C27953">
        <w:rPr>
          <w:rFonts w:ascii="Times New Roman" w:eastAsia="Times New Roman" w:hAnsi="Times New Roman" w:cs="Times New Roman"/>
          <w:color w:val="000000" w:themeColor="text1"/>
          <w:sz w:val="24"/>
          <w:szCs w:val="24"/>
        </w:rPr>
        <w:t> настоящего Федерального закона.</w:t>
      </w:r>
    </w:p>
    <w:p w:rsidR="00550C5E" w:rsidRPr="00C27953" w:rsidRDefault="00550C5E" w:rsidP="00B633AC">
      <w:pPr>
        <w:spacing w:after="0" w:line="240" w:lineRule="auto"/>
        <w:jc w:val="both"/>
        <w:rPr>
          <w:rFonts w:ascii="Times New Roman" w:eastAsia="Times New Roman" w:hAnsi="Times New Roman" w:cs="Times New Roman"/>
          <w:color w:val="000000" w:themeColor="text1"/>
          <w:sz w:val="24"/>
          <w:szCs w:val="24"/>
        </w:rPr>
      </w:pPr>
      <w:r w:rsidRPr="00C27953">
        <w:rPr>
          <w:rFonts w:ascii="Times New Roman" w:eastAsia="Times New Roman" w:hAnsi="Times New Roman" w:cs="Times New Roman"/>
          <w:color w:val="000000" w:themeColor="text1"/>
          <w:sz w:val="24"/>
          <w:szCs w:val="24"/>
        </w:rPr>
        <w:t>Договором об учреждении общества может быть предусмотрено взыскание неустойки (штрафа, пени) за неисполнение обязанности по оплате долей в уставном капитале общества.</w:t>
      </w:r>
    </w:p>
    <w:p w:rsidR="00B108A1" w:rsidRPr="00B633AC" w:rsidRDefault="00550C5E" w:rsidP="00B633AC">
      <w:pPr>
        <w:pStyle w:val="a3"/>
        <w:spacing w:before="269" w:beforeAutospacing="0" w:after="269" w:afterAutospacing="0"/>
        <w:jc w:val="both"/>
        <w:rPr>
          <w:b/>
          <w:color w:val="000000"/>
        </w:rPr>
      </w:pPr>
      <w:r w:rsidRPr="00C27953">
        <w:rPr>
          <w:b/>
          <w:color w:val="000000" w:themeColor="text1"/>
        </w:rPr>
        <w:t>Последствия в виде ограничения права</w:t>
      </w:r>
      <w:r w:rsidRPr="00B633AC">
        <w:rPr>
          <w:b/>
          <w:color w:val="000000"/>
        </w:rPr>
        <w:t xml:space="preserve"> выступать в гражданском обороте </w:t>
      </w:r>
      <w:r w:rsidR="00B633AC" w:rsidRPr="00B633AC">
        <w:rPr>
          <w:b/>
          <w:color w:val="000000"/>
        </w:rPr>
        <w:t>отсутствует</w:t>
      </w:r>
      <w:r w:rsidRPr="00B633AC">
        <w:rPr>
          <w:b/>
          <w:color w:val="000000"/>
        </w:rPr>
        <w:t xml:space="preserve">. </w:t>
      </w:r>
    </w:p>
    <w:p w:rsidR="00550C5E" w:rsidRPr="00B633AC" w:rsidRDefault="00B633AC" w:rsidP="00B633AC">
      <w:pPr>
        <w:pStyle w:val="a3"/>
        <w:spacing w:before="269" w:beforeAutospacing="0" w:after="269" w:afterAutospacing="0"/>
        <w:jc w:val="both"/>
        <w:rPr>
          <w:color w:val="000000"/>
        </w:rPr>
      </w:pPr>
      <w:r w:rsidRPr="00B633AC">
        <w:rPr>
          <w:color w:val="000000"/>
        </w:rPr>
        <w:t xml:space="preserve">Таким образом, суд должен вынести решение в пользу </w:t>
      </w:r>
      <w:r w:rsidRPr="00B633AC">
        <w:rPr>
          <w:color w:val="000000" w:themeColor="text1"/>
        </w:rPr>
        <w:t>АО «Север».</w:t>
      </w:r>
    </w:p>
    <w:p w:rsidR="004A470D" w:rsidRDefault="004A470D" w:rsidP="00646F23">
      <w:pPr>
        <w:pStyle w:val="a3"/>
        <w:spacing w:before="269" w:beforeAutospacing="0" w:after="269" w:afterAutospacing="0"/>
        <w:jc w:val="both"/>
        <w:rPr>
          <w:color w:val="000000"/>
        </w:rPr>
      </w:pPr>
    </w:p>
    <w:p w:rsidR="00646F23" w:rsidRPr="007E0B4E" w:rsidRDefault="00646F23" w:rsidP="007E0B4E">
      <w:pPr>
        <w:pStyle w:val="a3"/>
        <w:spacing w:before="269" w:beforeAutospacing="0" w:after="269" w:afterAutospacing="0"/>
        <w:jc w:val="both"/>
        <w:rPr>
          <w:color w:val="000000" w:themeColor="text1"/>
          <w:sz w:val="22"/>
          <w:szCs w:val="22"/>
        </w:rPr>
      </w:pPr>
      <w:r w:rsidRPr="007E0B4E">
        <w:rPr>
          <w:rStyle w:val="a4"/>
          <w:color w:val="000000" w:themeColor="text1"/>
          <w:sz w:val="22"/>
          <w:szCs w:val="22"/>
        </w:rPr>
        <w:t>№4</w:t>
      </w:r>
    </w:p>
    <w:p w:rsidR="00646F23" w:rsidRPr="007E0B4E" w:rsidRDefault="00646F23" w:rsidP="007E0B4E">
      <w:pPr>
        <w:pStyle w:val="a3"/>
        <w:spacing w:before="269" w:beforeAutospacing="0" w:after="269" w:afterAutospacing="0"/>
        <w:jc w:val="both"/>
        <w:rPr>
          <w:color w:val="000000" w:themeColor="text1"/>
          <w:sz w:val="22"/>
          <w:szCs w:val="22"/>
        </w:rPr>
      </w:pPr>
      <w:r w:rsidRPr="007E0B4E">
        <w:rPr>
          <w:color w:val="000000" w:themeColor="text1"/>
          <w:sz w:val="22"/>
          <w:szCs w:val="22"/>
        </w:rPr>
        <w:t xml:space="preserve">Группа акционеров АО «АСТ» созвало свое чрезвычайное общее собрание, на котором присутствовало 240 акционеров, обладающих в совокупности 75,5% голосующих акций. Председательствующий объявил, что самый крупный акционер - ООО «АРТ», владеющее '23,5% акций, не было приглашено на собрание, поскольку оно проводит в отношении АО «АСТ» неконструктивную политику и, кроме того, на собрании будут обсуждаться вопросы, касающиеся санкций в отношении ООО «АРТ». Так как требуемый по уставу АО кворум (75% голосующих акций) был собран, общее собрание приступило к работе. Председательствующий предложил </w:t>
      </w:r>
      <w:r w:rsidRPr="007E0B4E">
        <w:rPr>
          <w:color w:val="000000" w:themeColor="text1"/>
          <w:sz w:val="22"/>
          <w:szCs w:val="22"/>
        </w:rPr>
        <w:lastRenderedPageBreak/>
        <w:t>дополнить повестку дня вопросом о реорганизации АО «АРТ», что и было единогласно поддержано акционерами.</w:t>
      </w:r>
    </w:p>
    <w:p w:rsidR="00646F23" w:rsidRPr="007E0B4E" w:rsidRDefault="00646F23" w:rsidP="007E0B4E">
      <w:pPr>
        <w:pStyle w:val="a3"/>
        <w:spacing w:before="269" w:beforeAutospacing="0" w:after="269" w:afterAutospacing="0"/>
        <w:jc w:val="both"/>
        <w:rPr>
          <w:color w:val="000000" w:themeColor="text1"/>
          <w:sz w:val="22"/>
          <w:szCs w:val="22"/>
        </w:rPr>
      </w:pPr>
      <w:r w:rsidRPr="007E0B4E">
        <w:rPr>
          <w:color w:val="000000" w:themeColor="text1"/>
          <w:sz w:val="22"/>
          <w:szCs w:val="22"/>
        </w:rPr>
        <w:t>В своем выступлении председатель собрания заявил, что ООО «АРТ», пользуясь противоречиями среди мелких акционеров АО, постоянно ввергает его в сомнительные коммерческие проекты. Так, на последнем годовом собрании акционеров ООО «АРТ» добилось внесения в план работы АО проекта, нанесшего АО огромные убытки. В связи с этим председательствующий предложил взыскать с ООО «АРТ» все убытки, причиненные акционерному обществу, а также реорганизовать АО в дочернее или, по крайней мере, зависимое от ООО «АРТ» общество. Это позволит юридически оформить сложившуюся ситуацию и защитить интересы мелких вкладчиков.</w:t>
      </w:r>
    </w:p>
    <w:p w:rsidR="00646F23" w:rsidRPr="007E0B4E" w:rsidRDefault="00646F23" w:rsidP="007E0B4E">
      <w:pPr>
        <w:pStyle w:val="a3"/>
        <w:spacing w:before="269" w:beforeAutospacing="0" w:after="269" w:afterAutospacing="0"/>
        <w:jc w:val="both"/>
        <w:rPr>
          <w:color w:val="000000" w:themeColor="text1"/>
          <w:sz w:val="22"/>
          <w:szCs w:val="22"/>
        </w:rPr>
      </w:pPr>
      <w:r w:rsidRPr="007E0B4E">
        <w:rPr>
          <w:rStyle w:val="a5"/>
          <w:b/>
          <w:bCs/>
          <w:color w:val="000000" w:themeColor="text1"/>
          <w:sz w:val="22"/>
          <w:szCs w:val="22"/>
        </w:rPr>
        <w:t>Оправдана ли такая реорганизация? Разъясните правовое положение дочерних и зависимых обществ. Каким образом можно осуществить защиту интересов мелких акционеров. Нарушен ли порядок подготовки и созыва собрания акционеров. Какие последствия могут наступить при нарушении этого порядка?</w:t>
      </w:r>
    </w:p>
    <w:p w:rsidR="00530097" w:rsidRPr="007E0B4E" w:rsidRDefault="00530097" w:rsidP="007E0B4E">
      <w:pPr>
        <w:pStyle w:val="a3"/>
        <w:spacing w:before="269" w:beforeAutospacing="0" w:after="269" w:afterAutospacing="0"/>
        <w:jc w:val="both"/>
        <w:rPr>
          <w:b/>
          <w:color w:val="000000" w:themeColor="text1"/>
          <w:sz w:val="22"/>
          <w:szCs w:val="22"/>
        </w:rPr>
      </w:pPr>
      <w:r w:rsidRPr="007E0B4E">
        <w:rPr>
          <w:rStyle w:val="a5"/>
          <w:b/>
          <w:color w:val="000000" w:themeColor="text1"/>
          <w:sz w:val="22"/>
          <w:szCs w:val="22"/>
        </w:rPr>
        <w:t> Решение:</w:t>
      </w:r>
    </w:p>
    <w:p w:rsidR="00516DAE" w:rsidRPr="007E0B4E" w:rsidRDefault="007E0B4E"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Такая реорганизация возможна.</w:t>
      </w:r>
    </w:p>
    <w:p w:rsidR="00516DAE" w:rsidRPr="007E0B4E" w:rsidRDefault="00516DAE" w:rsidP="007E0B4E">
      <w:pPr>
        <w:pStyle w:val="a3"/>
        <w:jc w:val="both"/>
        <w:rPr>
          <w:b/>
          <w:color w:val="000000" w:themeColor="text1"/>
          <w:sz w:val="22"/>
          <w:szCs w:val="22"/>
          <w:shd w:val="clear" w:color="auto" w:fill="FFFFFF"/>
        </w:rPr>
      </w:pPr>
      <w:r w:rsidRPr="007E0B4E">
        <w:rPr>
          <w:b/>
          <w:color w:val="000000" w:themeColor="text1"/>
          <w:sz w:val="22"/>
          <w:szCs w:val="22"/>
          <w:shd w:val="clear" w:color="auto" w:fill="FFFFFF"/>
        </w:rPr>
        <w:t>Способы защиты мелких акционеров:</w:t>
      </w:r>
    </w:p>
    <w:p w:rsidR="00516DAE" w:rsidRPr="007E0B4E" w:rsidRDefault="00516DAE"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w:t>
      </w:r>
      <w:r w:rsidRPr="007E0B4E">
        <w:rPr>
          <w:color w:val="000000" w:themeColor="text1"/>
          <w:sz w:val="22"/>
          <w:szCs w:val="22"/>
          <w:shd w:val="clear" w:color="auto" w:fill="FFFFFF"/>
        </w:rPr>
        <w:t xml:space="preserve"> возможность ограничения уставом общества максимального числа голосов, предоставляемых одному акционеру</w:t>
      </w:r>
      <w:r w:rsidRPr="007E0B4E">
        <w:rPr>
          <w:color w:val="000000" w:themeColor="text1"/>
          <w:sz w:val="22"/>
          <w:szCs w:val="22"/>
          <w:shd w:val="clear" w:color="auto" w:fill="FFFFFF"/>
        </w:rPr>
        <w:t xml:space="preserve"> (ст.11 ФЗ «Об акционерных обществах»)</w:t>
      </w:r>
    </w:p>
    <w:p w:rsidR="00516DAE" w:rsidRPr="007E0B4E" w:rsidRDefault="00516DAE"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 xml:space="preserve">- </w:t>
      </w:r>
      <w:r w:rsidRPr="007E0B4E">
        <w:rPr>
          <w:color w:val="000000" w:themeColor="text1"/>
          <w:sz w:val="22"/>
          <w:szCs w:val="22"/>
          <w:shd w:val="clear" w:color="auto" w:fill="FFFFFF"/>
        </w:rPr>
        <w:t>осуществление выборов членов совета директоров</w:t>
      </w:r>
      <w:r w:rsidRPr="007E0B4E">
        <w:rPr>
          <w:color w:val="000000" w:themeColor="text1"/>
          <w:sz w:val="22"/>
          <w:szCs w:val="22"/>
          <w:shd w:val="clear" w:color="auto" w:fill="FFFFFF"/>
        </w:rPr>
        <w:t xml:space="preserve"> </w:t>
      </w:r>
      <w:r w:rsidRPr="007E0B4E">
        <w:rPr>
          <w:color w:val="000000" w:themeColor="text1"/>
          <w:sz w:val="22"/>
          <w:szCs w:val="22"/>
          <w:shd w:val="clear" w:color="auto" w:fill="FFFFFF"/>
        </w:rPr>
        <w:t>(наблюдательного совета)</w:t>
      </w:r>
      <w:r w:rsidRPr="007E0B4E">
        <w:rPr>
          <w:color w:val="000000" w:themeColor="text1"/>
          <w:sz w:val="22"/>
          <w:szCs w:val="22"/>
          <w:shd w:val="clear" w:color="auto" w:fill="FFFFFF"/>
        </w:rPr>
        <w:t xml:space="preserve"> (</w:t>
      </w:r>
      <w:r w:rsidRPr="007E0B4E">
        <w:rPr>
          <w:color w:val="000000" w:themeColor="text1"/>
          <w:sz w:val="22"/>
          <w:szCs w:val="22"/>
          <w:shd w:val="clear" w:color="auto" w:fill="FFFFFF"/>
        </w:rPr>
        <w:t>ст.</w:t>
      </w:r>
      <w:r w:rsidRPr="007E0B4E">
        <w:rPr>
          <w:color w:val="000000" w:themeColor="text1"/>
          <w:sz w:val="22"/>
          <w:szCs w:val="22"/>
          <w:shd w:val="clear" w:color="auto" w:fill="FFFFFF"/>
        </w:rPr>
        <w:t>66</w:t>
      </w:r>
      <w:r w:rsidRPr="007E0B4E">
        <w:rPr>
          <w:color w:val="000000" w:themeColor="text1"/>
          <w:sz w:val="22"/>
          <w:szCs w:val="22"/>
          <w:shd w:val="clear" w:color="auto" w:fill="FFFFFF"/>
        </w:rPr>
        <w:t xml:space="preserve"> ФЗ «Об акционерных обществах»)</w:t>
      </w:r>
    </w:p>
    <w:p w:rsidR="00D360C2" w:rsidRPr="007E0B4E" w:rsidRDefault="00D360C2"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w:t>
      </w:r>
      <w:r w:rsidR="00225C79" w:rsidRPr="007E0B4E">
        <w:rPr>
          <w:color w:val="000000" w:themeColor="text1"/>
          <w:sz w:val="22"/>
          <w:szCs w:val="22"/>
          <w:shd w:val="clear" w:color="auto" w:fill="FFFFFF"/>
        </w:rPr>
        <w:t>установление пределов минимального присутств</w:t>
      </w:r>
      <w:r w:rsidRPr="007E0B4E">
        <w:rPr>
          <w:color w:val="000000" w:themeColor="text1"/>
          <w:sz w:val="22"/>
          <w:szCs w:val="22"/>
          <w:shd w:val="clear" w:color="auto" w:fill="FFFFFF"/>
        </w:rPr>
        <w:t>ия акционеров на общем собрании</w:t>
      </w:r>
    </w:p>
    <w:p w:rsidR="00D360C2" w:rsidRPr="007E0B4E" w:rsidRDefault="00D360C2"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w:t>
      </w:r>
      <w:r w:rsidR="00225C79" w:rsidRPr="007E0B4E">
        <w:rPr>
          <w:color w:val="000000" w:themeColor="text1"/>
          <w:sz w:val="22"/>
          <w:szCs w:val="22"/>
          <w:shd w:val="clear" w:color="auto" w:fill="FFFFFF"/>
        </w:rPr>
        <w:t>лишение определенных акционеров права голоса по вопросам,</w:t>
      </w:r>
      <w:r w:rsidRPr="007E0B4E">
        <w:rPr>
          <w:color w:val="000000" w:themeColor="text1"/>
          <w:sz w:val="22"/>
          <w:szCs w:val="22"/>
          <w:shd w:val="clear" w:color="auto" w:fill="FFFFFF"/>
        </w:rPr>
        <w:t xml:space="preserve"> </w:t>
      </w:r>
      <w:r w:rsidR="00225C79" w:rsidRPr="007E0B4E">
        <w:rPr>
          <w:color w:val="000000" w:themeColor="text1"/>
          <w:sz w:val="22"/>
          <w:szCs w:val="22"/>
          <w:shd w:val="clear" w:color="auto" w:fill="FFFFFF"/>
        </w:rPr>
        <w:t>в которых имеется их личная заинтересованность,</w:t>
      </w:r>
      <w:r w:rsidRPr="007E0B4E">
        <w:rPr>
          <w:color w:val="000000" w:themeColor="text1"/>
          <w:sz w:val="22"/>
          <w:szCs w:val="22"/>
          <w:shd w:val="clear" w:color="auto" w:fill="FFFFFF"/>
        </w:rPr>
        <w:t xml:space="preserve"> </w:t>
      </w:r>
      <w:r w:rsidR="00225C79" w:rsidRPr="007E0B4E">
        <w:rPr>
          <w:color w:val="000000" w:themeColor="text1"/>
          <w:sz w:val="22"/>
          <w:szCs w:val="22"/>
          <w:shd w:val="clear" w:color="auto" w:fill="FFFFFF"/>
        </w:rPr>
        <w:t>объективно противоречащая интересу общества в целом</w:t>
      </w:r>
      <w:r w:rsidRPr="007E0B4E">
        <w:rPr>
          <w:color w:val="000000" w:themeColor="text1"/>
          <w:sz w:val="22"/>
          <w:szCs w:val="22"/>
          <w:shd w:val="clear" w:color="auto" w:fill="FFFFFF"/>
        </w:rPr>
        <w:t xml:space="preserve"> </w:t>
      </w:r>
      <w:r w:rsidR="00225C79" w:rsidRPr="007E0B4E">
        <w:rPr>
          <w:color w:val="000000" w:themeColor="text1"/>
          <w:sz w:val="22"/>
          <w:szCs w:val="22"/>
          <w:shd w:val="clear" w:color="auto" w:fill="FFFFFF"/>
        </w:rPr>
        <w:t>(конфликт интересов).</w:t>
      </w:r>
    </w:p>
    <w:p w:rsidR="00E33C6C" w:rsidRPr="007E0B4E" w:rsidRDefault="00225C79" w:rsidP="007E0B4E">
      <w:pPr>
        <w:pStyle w:val="a3"/>
        <w:jc w:val="both"/>
        <w:rPr>
          <w:color w:val="000000" w:themeColor="text1"/>
          <w:sz w:val="22"/>
          <w:szCs w:val="22"/>
          <w:shd w:val="clear" w:color="auto" w:fill="FFFFFF"/>
        </w:rPr>
      </w:pPr>
      <w:r w:rsidRPr="007E0B4E">
        <w:rPr>
          <w:color w:val="000000" w:themeColor="text1"/>
          <w:sz w:val="22"/>
          <w:szCs w:val="22"/>
          <w:shd w:val="clear" w:color="auto" w:fill="FFFFFF"/>
        </w:rPr>
        <w:t>Также эта малая группа акционеров наделена регламентированными законодательством специальными правами,</w:t>
      </w:r>
      <w:r w:rsidR="00D360C2" w:rsidRPr="007E0B4E">
        <w:rPr>
          <w:color w:val="000000" w:themeColor="text1"/>
          <w:sz w:val="22"/>
          <w:szCs w:val="22"/>
          <w:shd w:val="clear" w:color="auto" w:fill="FFFFFF"/>
        </w:rPr>
        <w:t xml:space="preserve"> </w:t>
      </w:r>
      <w:r w:rsidRPr="007E0B4E">
        <w:rPr>
          <w:color w:val="000000" w:themeColor="text1"/>
          <w:sz w:val="22"/>
          <w:szCs w:val="22"/>
          <w:shd w:val="clear" w:color="auto" w:fill="FFFFFF"/>
        </w:rPr>
        <w:t>как:</w:t>
      </w:r>
      <w:r w:rsidR="00D360C2" w:rsidRPr="007E0B4E">
        <w:rPr>
          <w:color w:val="000000" w:themeColor="text1"/>
          <w:sz w:val="22"/>
          <w:szCs w:val="22"/>
          <w:shd w:val="clear" w:color="auto" w:fill="FFFFFF"/>
        </w:rPr>
        <w:t xml:space="preserve"> </w:t>
      </w:r>
      <w:r w:rsidRPr="007E0B4E">
        <w:rPr>
          <w:color w:val="000000" w:themeColor="text1"/>
          <w:sz w:val="22"/>
          <w:szCs w:val="22"/>
          <w:shd w:val="clear" w:color="auto" w:fill="FFFFFF"/>
        </w:rPr>
        <w:t xml:space="preserve">право акционера требовать выкупа обществом всех или части принадлежащих ему </w:t>
      </w:r>
      <w:proofErr w:type="gramStart"/>
      <w:r w:rsidRPr="007E0B4E">
        <w:rPr>
          <w:color w:val="000000" w:themeColor="text1"/>
          <w:sz w:val="22"/>
          <w:szCs w:val="22"/>
          <w:shd w:val="clear" w:color="auto" w:fill="FFFFFF"/>
        </w:rPr>
        <w:t>акций(</w:t>
      </w:r>
      <w:proofErr w:type="gramEnd"/>
      <w:r w:rsidRPr="007E0B4E">
        <w:rPr>
          <w:color w:val="000000" w:themeColor="text1"/>
          <w:sz w:val="22"/>
          <w:szCs w:val="22"/>
          <w:shd w:val="clear" w:color="auto" w:fill="FFFFFF"/>
        </w:rPr>
        <w:t>ст. 75 Закона).</w:t>
      </w:r>
    </w:p>
    <w:p w:rsidR="00E33C6C" w:rsidRPr="007E0B4E" w:rsidRDefault="007E0B4E" w:rsidP="007E0B4E">
      <w:pPr>
        <w:pStyle w:val="a3"/>
        <w:jc w:val="both"/>
        <w:rPr>
          <w:b/>
          <w:color w:val="000000" w:themeColor="text1"/>
          <w:sz w:val="22"/>
          <w:szCs w:val="22"/>
          <w:shd w:val="clear" w:color="auto" w:fill="FFFFFF"/>
        </w:rPr>
      </w:pPr>
      <w:r w:rsidRPr="007E0B4E">
        <w:rPr>
          <w:b/>
          <w:color w:val="000000" w:themeColor="text1"/>
          <w:sz w:val="22"/>
          <w:szCs w:val="22"/>
          <w:shd w:val="clear" w:color="auto" w:fill="FFFFFF"/>
        </w:rPr>
        <w:t>Правовое положение:</w:t>
      </w:r>
    </w:p>
    <w:p w:rsidR="0062112E" w:rsidRPr="007E0B4E" w:rsidRDefault="007E0B4E" w:rsidP="007E0B4E">
      <w:pPr>
        <w:shd w:val="clear" w:color="auto" w:fill="FFFFFF"/>
        <w:spacing w:line="288" w:lineRule="atLeast"/>
        <w:jc w:val="both"/>
        <w:rPr>
          <w:rFonts w:ascii="Times New Roman" w:hAnsi="Times New Roman" w:cs="Times New Roman"/>
          <w:b/>
          <w:bCs/>
          <w:color w:val="000000" w:themeColor="text1"/>
        </w:rPr>
      </w:pPr>
      <w:hyperlink r:id="rId41" w:history="1">
        <w:r w:rsidR="0062112E" w:rsidRPr="007E0B4E">
          <w:rPr>
            <w:rStyle w:val="a6"/>
            <w:rFonts w:ascii="Times New Roman" w:hAnsi="Times New Roman" w:cs="Times New Roman"/>
            <w:b/>
            <w:bCs/>
            <w:color w:val="000000" w:themeColor="text1"/>
          </w:rPr>
          <w:t>Федеральный закон от 08.02.1998 N 14-ФЗ (ред. от 02.07.2021) "Об обществах с ограниченной ответственностью"</w:t>
        </w:r>
      </w:hyperlink>
    </w:p>
    <w:p w:rsidR="0062112E" w:rsidRPr="007E0B4E" w:rsidRDefault="0062112E" w:rsidP="007E0B4E">
      <w:pPr>
        <w:pStyle w:val="1"/>
        <w:shd w:val="clear" w:color="auto" w:fill="FFFFFF"/>
        <w:spacing w:before="0" w:beforeAutospacing="0" w:after="0" w:afterAutospacing="0" w:line="376" w:lineRule="atLeast"/>
        <w:jc w:val="both"/>
        <w:rPr>
          <w:color w:val="000000" w:themeColor="text1"/>
          <w:sz w:val="22"/>
          <w:szCs w:val="22"/>
        </w:rPr>
      </w:pPr>
      <w:r w:rsidRPr="007E0B4E">
        <w:rPr>
          <w:color w:val="000000" w:themeColor="text1"/>
          <w:sz w:val="22"/>
          <w:szCs w:val="22"/>
        </w:rPr>
        <w:t>Статья 6. Дочерние и зависимые общества</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 xml:space="preserve">1. Общество может иметь дочерние и зависимые хозяйственные общества </w:t>
      </w:r>
      <w:r w:rsidRPr="007E0B4E">
        <w:rPr>
          <w:rFonts w:ascii="Times New Roman" w:hAnsi="Times New Roman" w:cs="Times New Roman"/>
          <w:color w:val="000000" w:themeColor="text1"/>
          <w:u w:val="single"/>
        </w:rPr>
        <w:t>с правами юридического лица</w:t>
      </w:r>
      <w:r w:rsidRPr="007E0B4E">
        <w:rPr>
          <w:rFonts w:ascii="Times New Roman" w:hAnsi="Times New Roman" w:cs="Times New Roman"/>
          <w:color w:val="000000" w:themeColor="text1"/>
        </w:rPr>
        <w:t>, созданные на территории Российской Федерации в соответствии с настоящим Федеральным законом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 xml:space="preserve">2. Общество признается </w:t>
      </w:r>
      <w:r w:rsidRPr="007E0B4E">
        <w:rPr>
          <w:rFonts w:ascii="Times New Roman" w:hAnsi="Times New Roman" w:cs="Times New Roman"/>
          <w:b/>
          <w:color w:val="000000" w:themeColor="text1"/>
        </w:rPr>
        <w:t>дочерним</w:t>
      </w:r>
      <w:r w:rsidRPr="007E0B4E">
        <w:rPr>
          <w:rFonts w:ascii="Times New Roman" w:hAnsi="Times New Roman" w:cs="Times New Roman"/>
          <w:color w:val="000000" w:themeColor="text1"/>
        </w:rPr>
        <w:t xml:space="preserve">, если другое (основное) хозяйственное общество или товарищество в силу преобладающего участия в его уставном капитале, либо в соответствии с </w:t>
      </w:r>
      <w:r w:rsidRPr="007E0B4E">
        <w:rPr>
          <w:rFonts w:ascii="Times New Roman" w:hAnsi="Times New Roman" w:cs="Times New Roman"/>
          <w:color w:val="000000" w:themeColor="text1"/>
        </w:rPr>
        <w:lastRenderedPageBreak/>
        <w:t>заключенным между ними договором, либо иным образом имеет возможность определять решения, принимаемые таким обществом.</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 xml:space="preserve">3. </w:t>
      </w:r>
      <w:r w:rsidRPr="007E0B4E">
        <w:rPr>
          <w:rFonts w:ascii="Times New Roman" w:hAnsi="Times New Roman" w:cs="Times New Roman"/>
          <w:b/>
          <w:color w:val="000000" w:themeColor="text1"/>
        </w:rPr>
        <w:t>Дочернее общество</w:t>
      </w:r>
      <w:r w:rsidRPr="007E0B4E">
        <w:rPr>
          <w:rFonts w:ascii="Times New Roman" w:hAnsi="Times New Roman" w:cs="Times New Roman"/>
          <w:color w:val="000000" w:themeColor="text1"/>
        </w:rPr>
        <w:t xml:space="preserve"> </w:t>
      </w:r>
      <w:r w:rsidRPr="007E0B4E">
        <w:rPr>
          <w:rFonts w:ascii="Times New Roman" w:hAnsi="Times New Roman" w:cs="Times New Roman"/>
          <w:color w:val="000000" w:themeColor="text1"/>
          <w:u w:val="single"/>
        </w:rPr>
        <w:t>не отвечает по долгам</w:t>
      </w:r>
      <w:r w:rsidRPr="007E0B4E">
        <w:rPr>
          <w:rFonts w:ascii="Times New Roman" w:hAnsi="Times New Roman" w:cs="Times New Roman"/>
          <w:color w:val="000000" w:themeColor="text1"/>
        </w:rPr>
        <w:t xml:space="preserve"> основного хозяйственного общества (товарищества).</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Основное хозяйственное общество (товарищество), которое имеет право давать дочернему обществу обязательные для него указания, отвечает </w:t>
      </w:r>
      <w:hyperlink r:id="rId42" w:history="1">
        <w:r w:rsidRPr="007E0B4E">
          <w:rPr>
            <w:rStyle w:val="a6"/>
            <w:rFonts w:ascii="Times New Roman" w:hAnsi="Times New Roman" w:cs="Times New Roman"/>
            <w:color w:val="000000" w:themeColor="text1"/>
          </w:rPr>
          <w:t>солидарно</w:t>
        </w:r>
      </w:hyperlink>
      <w:r w:rsidRPr="007E0B4E">
        <w:rPr>
          <w:rFonts w:ascii="Times New Roman" w:hAnsi="Times New Roman" w:cs="Times New Roman"/>
          <w:color w:val="000000" w:themeColor="text1"/>
        </w:rPr>
        <w:t> с дочерним обществом по сделкам, заключенным последним во исполнение таких указаний.</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В случае несостоятельности (банкротства) дочернего общества по вине основного хозяйственного общества (товарищества) последнее несет при недостаточности имущества дочернего общества субсидиарную ответственность по его долгам.</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Участники дочернего общества вправе требовать возмещения основным обществом (товариществом) убытков, причиненных по его вине дочернему обществу.</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 xml:space="preserve">4. Общество признается </w:t>
      </w:r>
      <w:r w:rsidRPr="007E0B4E">
        <w:rPr>
          <w:rFonts w:ascii="Times New Roman" w:hAnsi="Times New Roman" w:cs="Times New Roman"/>
          <w:b/>
          <w:color w:val="000000" w:themeColor="text1"/>
        </w:rPr>
        <w:t>зависимым</w:t>
      </w:r>
      <w:r w:rsidRPr="007E0B4E">
        <w:rPr>
          <w:rFonts w:ascii="Times New Roman" w:hAnsi="Times New Roman" w:cs="Times New Roman"/>
          <w:color w:val="000000" w:themeColor="text1"/>
        </w:rPr>
        <w:t>, если другое (преобладающее, участвующее) хозяйственное общество имеет более двадцати процентов уставного капитала первого общества.</w:t>
      </w:r>
    </w:p>
    <w:p w:rsidR="0062112E" w:rsidRPr="007E0B4E" w:rsidRDefault="0062112E"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Общество, которое приобрело более двадцати процентов голосующих акций акционерного общества или более двадцати процентов уставного капитала другого общества с ограниченной ответственностью, обязано незамедлительно опубликовать сведения об этом в </w:t>
      </w:r>
      <w:hyperlink r:id="rId43" w:anchor="dst100006" w:history="1">
        <w:r w:rsidRPr="007E0B4E">
          <w:rPr>
            <w:rStyle w:val="a6"/>
            <w:rFonts w:ascii="Times New Roman" w:hAnsi="Times New Roman" w:cs="Times New Roman"/>
            <w:color w:val="000000" w:themeColor="text1"/>
          </w:rPr>
          <w:t>органе печати</w:t>
        </w:r>
      </w:hyperlink>
      <w:r w:rsidRPr="007E0B4E">
        <w:rPr>
          <w:rFonts w:ascii="Times New Roman" w:hAnsi="Times New Roman" w:cs="Times New Roman"/>
          <w:color w:val="000000" w:themeColor="text1"/>
        </w:rPr>
        <w:t>, в котором публикуются данные о государственной регистрации юридических лиц.</w:t>
      </w:r>
    </w:p>
    <w:p w:rsidR="00225C79" w:rsidRPr="007E0B4E" w:rsidRDefault="00225C79" w:rsidP="007E0B4E">
      <w:pPr>
        <w:pStyle w:val="a3"/>
        <w:jc w:val="both"/>
        <w:rPr>
          <w:color w:val="000000" w:themeColor="text1"/>
          <w:sz w:val="22"/>
          <w:szCs w:val="22"/>
        </w:rPr>
      </w:pPr>
      <w:bookmarkStart w:id="0" w:name="_GoBack"/>
      <w:bookmarkEnd w:id="0"/>
    </w:p>
    <w:p w:rsidR="0094294B" w:rsidRPr="007E0B4E" w:rsidRDefault="007E0B4E" w:rsidP="007E0B4E">
      <w:pPr>
        <w:shd w:val="clear" w:color="auto" w:fill="FFFFFF"/>
        <w:spacing w:line="288" w:lineRule="atLeast"/>
        <w:jc w:val="both"/>
        <w:rPr>
          <w:rFonts w:ascii="Times New Roman" w:hAnsi="Times New Roman" w:cs="Times New Roman"/>
          <w:b/>
          <w:bCs/>
          <w:color w:val="000000" w:themeColor="text1"/>
        </w:rPr>
      </w:pPr>
      <w:r w:rsidRPr="007E0B4E">
        <w:rPr>
          <w:rFonts w:ascii="Times New Roman" w:hAnsi="Times New Roman" w:cs="Times New Roman"/>
          <w:color w:val="000000" w:themeColor="text1"/>
        </w:rPr>
        <w:fldChar w:fldCharType="begin"/>
      </w:r>
      <w:r w:rsidRPr="007E0B4E">
        <w:rPr>
          <w:rFonts w:ascii="Times New Roman" w:hAnsi="Times New Roman" w:cs="Times New Roman"/>
          <w:color w:val="000000" w:themeColor="text1"/>
        </w:rPr>
        <w:instrText xml:space="preserve"> HYPERLINK "http://www.consultant.ru/document/cons_doc_LAW_8743</w:instrText>
      </w:r>
      <w:r w:rsidRPr="007E0B4E">
        <w:rPr>
          <w:rFonts w:ascii="Times New Roman" w:hAnsi="Times New Roman" w:cs="Times New Roman"/>
          <w:color w:val="000000" w:themeColor="text1"/>
        </w:rPr>
        <w:instrText xml:space="preserve">/" </w:instrText>
      </w:r>
      <w:r w:rsidRPr="007E0B4E">
        <w:rPr>
          <w:rFonts w:ascii="Times New Roman" w:hAnsi="Times New Roman" w:cs="Times New Roman"/>
          <w:color w:val="000000" w:themeColor="text1"/>
        </w:rPr>
        <w:fldChar w:fldCharType="separate"/>
      </w:r>
      <w:r w:rsidR="0094294B" w:rsidRPr="007E0B4E">
        <w:rPr>
          <w:rStyle w:val="a6"/>
          <w:rFonts w:ascii="Times New Roman" w:hAnsi="Times New Roman" w:cs="Times New Roman"/>
          <w:b/>
          <w:bCs/>
          <w:color w:val="000000" w:themeColor="text1"/>
        </w:rPr>
        <w:t>Федеральный закон от 26.12.1995 N 208-ФЗ (ред. от 02.07.2021) "Об акционерных обществах" (с изм. и доп., вступ. в силу с 13.07.2021)</w:t>
      </w:r>
      <w:r w:rsidRPr="007E0B4E">
        <w:rPr>
          <w:rStyle w:val="a6"/>
          <w:rFonts w:ascii="Times New Roman" w:hAnsi="Times New Roman" w:cs="Times New Roman"/>
          <w:b/>
          <w:bCs/>
          <w:color w:val="000000" w:themeColor="text1"/>
        </w:rPr>
        <w:fldChar w:fldCharType="end"/>
      </w:r>
    </w:p>
    <w:p w:rsidR="0094294B" w:rsidRPr="007E0B4E" w:rsidRDefault="0094294B" w:rsidP="007E0B4E">
      <w:pPr>
        <w:pStyle w:val="1"/>
        <w:shd w:val="clear" w:color="auto" w:fill="FFFFFF"/>
        <w:spacing w:before="0" w:beforeAutospacing="0" w:after="0" w:afterAutospacing="0" w:line="376" w:lineRule="atLeast"/>
        <w:jc w:val="both"/>
        <w:rPr>
          <w:color w:val="000000" w:themeColor="text1"/>
          <w:sz w:val="22"/>
          <w:szCs w:val="22"/>
        </w:rPr>
      </w:pPr>
      <w:r w:rsidRPr="007E0B4E">
        <w:rPr>
          <w:color w:val="000000" w:themeColor="text1"/>
          <w:sz w:val="22"/>
          <w:szCs w:val="22"/>
        </w:rPr>
        <w:t>Статья 52. Информация о проведении общего собрания акционеров</w:t>
      </w:r>
    </w:p>
    <w:p w:rsidR="0094294B" w:rsidRPr="007E0B4E" w:rsidRDefault="0094294B"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1. Сообщение о проведении 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94294B" w:rsidRPr="007E0B4E" w:rsidRDefault="0094294B" w:rsidP="007E0B4E">
      <w:pPr>
        <w:pStyle w:val="a3"/>
        <w:jc w:val="both"/>
        <w:rPr>
          <w:color w:val="000000" w:themeColor="text1"/>
          <w:sz w:val="22"/>
          <w:szCs w:val="22"/>
        </w:rPr>
      </w:pPr>
      <w:r w:rsidRPr="007E0B4E">
        <w:rPr>
          <w:color w:val="000000" w:themeColor="text1"/>
          <w:sz w:val="22"/>
          <w:szCs w:val="22"/>
          <w:shd w:val="clear" w:color="auto" w:fill="FFFFFF"/>
        </w:rPr>
        <w:t>1.1. В сроки, указанные в </w:t>
      </w:r>
      <w:hyperlink r:id="rId44" w:anchor="dst382" w:history="1">
        <w:r w:rsidRPr="007E0B4E">
          <w:rPr>
            <w:rStyle w:val="a6"/>
            <w:color w:val="000000" w:themeColor="text1"/>
            <w:sz w:val="22"/>
            <w:szCs w:val="22"/>
            <w:shd w:val="clear" w:color="auto" w:fill="FFFFFF"/>
          </w:rPr>
          <w:t>пункте 1</w:t>
        </w:r>
      </w:hyperlink>
      <w:r w:rsidRPr="007E0B4E">
        <w:rPr>
          <w:color w:val="000000" w:themeColor="text1"/>
          <w:sz w:val="22"/>
          <w:szCs w:val="22"/>
          <w:shd w:val="clear" w:color="auto" w:fill="FFFFFF"/>
        </w:rPr>
        <w:t> настоящей статьи,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 если иные способы направления (опубликования) такого сообщения не предусмотрены уставом общества.</w:t>
      </w:r>
    </w:p>
    <w:p w:rsidR="009D4BF9" w:rsidRPr="007E0B4E" w:rsidRDefault="0094294B" w:rsidP="007E0B4E">
      <w:pPr>
        <w:pStyle w:val="1"/>
        <w:shd w:val="clear" w:color="auto" w:fill="FFFFFF"/>
        <w:spacing w:before="0" w:beforeAutospacing="0" w:after="0" w:afterAutospacing="0" w:line="376" w:lineRule="atLeast"/>
        <w:jc w:val="both"/>
        <w:rPr>
          <w:color w:val="000000" w:themeColor="text1"/>
          <w:sz w:val="22"/>
          <w:szCs w:val="22"/>
        </w:rPr>
      </w:pPr>
      <w:r w:rsidRPr="007E0B4E">
        <w:rPr>
          <w:color w:val="000000" w:themeColor="text1"/>
          <w:sz w:val="22"/>
          <w:szCs w:val="22"/>
        </w:rPr>
        <w:t>Статья 58. Кворум общего собрания акционеров</w:t>
      </w:r>
    </w:p>
    <w:p w:rsidR="0094294B" w:rsidRPr="007E0B4E" w:rsidRDefault="0094294B" w:rsidP="007E0B4E">
      <w:pPr>
        <w:shd w:val="clear" w:color="auto" w:fill="FFFFFF"/>
        <w:spacing w:line="301" w:lineRule="atLeast"/>
        <w:jc w:val="both"/>
        <w:rPr>
          <w:rFonts w:ascii="Times New Roman" w:hAnsi="Times New Roman" w:cs="Times New Roman"/>
          <w:color w:val="000000" w:themeColor="text1"/>
        </w:rPr>
      </w:pPr>
      <w:r w:rsidRPr="007E0B4E">
        <w:rPr>
          <w:rFonts w:ascii="Times New Roman" w:hAnsi="Times New Roman" w:cs="Times New Roman"/>
          <w:color w:val="000000" w:themeColor="text1"/>
        </w:rPr>
        <w:t xml:space="preserve">1. Общее </w:t>
      </w:r>
      <w:r w:rsidRPr="007E0B4E">
        <w:rPr>
          <w:rFonts w:ascii="Times New Roman" w:hAnsi="Times New Roman" w:cs="Times New Roman"/>
          <w:color w:val="000000" w:themeColor="text1"/>
          <w:u w:val="single"/>
        </w:rPr>
        <w:t>собрание акционеров правомочно</w:t>
      </w:r>
      <w:r w:rsidRPr="007E0B4E">
        <w:rPr>
          <w:rFonts w:ascii="Times New Roman" w:hAnsi="Times New Roman" w:cs="Times New Roman"/>
          <w:color w:val="000000" w:themeColor="text1"/>
        </w:rPr>
        <w:t xml:space="preserve"> (имеет кворум), если в нем приняли участие акционеры, </w:t>
      </w:r>
      <w:r w:rsidRPr="007E0B4E">
        <w:rPr>
          <w:rFonts w:ascii="Times New Roman" w:hAnsi="Times New Roman" w:cs="Times New Roman"/>
          <w:color w:val="000000" w:themeColor="text1"/>
          <w:u w:val="single"/>
        </w:rPr>
        <w:t>обладающие в совокупности более чем половиной голосов размещенных голосующих акций общества</w:t>
      </w:r>
      <w:r w:rsidRPr="007E0B4E">
        <w:rPr>
          <w:rFonts w:ascii="Times New Roman" w:hAnsi="Times New Roman" w:cs="Times New Roman"/>
          <w:color w:val="000000" w:themeColor="text1"/>
        </w:rPr>
        <w:t>.</w:t>
      </w:r>
    </w:p>
    <w:p w:rsidR="009D4BF9" w:rsidRPr="007E0B4E" w:rsidRDefault="0094294B" w:rsidP="007E0B4E">
      <w:pPr>
        <w:pStyle w:val="a3"/>
        <w:jc w:val="both"/>
        <w:rPr>
          <w:b/>
          <w:bCs/>
          <w:color w:val="000000" w:themeColor="text1"/>
          <w:sz w:val="22"/>
          <w:szCs w:val="22"/>
          <w:shd w:val="clear" w:color="auto" w:fill="FFFFFF"/>
        </w:rPr>
      </w:pPr>
      <w:r w:rsidRPr="007E0B4E">
        <w:rPr>
          <w:color w:val="000000" w:themeColor="text1"/>
          <w:sz w:val="22"/>
          <w:szCs w:val="22"/>
        </w:rPr>
        <w:t>+В с</w:t>
      </w:r>
      <w:r w:rsidR="009D4BF9" w:rsidRPr="007E0B4E">
        <w:rPr>
          <w:color w:val="000000" w:themeColor="text1"/>
          <w:sz w:val="22"/>
          <w:szCs w:val="22"/>
        </w:rPr>
        <w:t xml:space="preserve">татье 15.23.1 КоАП РФ определена ответственность </w:t>
      </w:r>
      <w:r w:rsidR="009D4BF9" w:rsidRPr="007E0B4E">
        <w:rPr>
          <w:b/>
          <w:bCs/>
          <w:color w:val="000000" w:themeColor="text1"/>
          <w:sz w:val="22"/>
          <w:szCs w:val="22"/>
          <w:shd w:val="clear" w:color="auto" w:fill="FFFFFF"/>
        </w:rPr>
        <w:t>за нарушение требований законодательства о порядке подготовки и проведения общих собраний акционеров</w:t>
      </w:r>
    </w:p>
    <w:p w:rsidR="00225C79" w:rsidRPr="007E0B4E" w:rsidRDefault="00516DAE" w:rsidP="007E0B4E">
      <w:pPr>
        <w:pStyle w:val="a3"/>
        <w:jc w:val="both"/>
        <w:rPr>
          <w:color w:val="000000" w:themeColor="text1"/>
          <w:sz w:val="22"/>
          <w:szCs w:val="22"/>
        </w:rPr>
      </w:pPr>
      <w:r w:rsidRPr="007E0B4E">
        <w:rPr>
          <w:bCs/>
          <w:color w:val="000000" w:themeColor="text1"/>
          <w:sz w:val="22"/>
          <w:szCs w:val="22"/>
          <w:shd w:val="clear" w:color="auto" w:fill="FFFFFF"/>
        </w:rPr>
        <w:t xml:space="preserve">По условиям задачи-75,5 </w:t>
      </w:r>
      <w:proofErr w:type="gramStart"/>
      <w:r w:rsidRPr="007E0B4E">
        <w:rPr>
          <w:bCs/>
          <w:color w:val="000000" w:themeColor="text1"/>
          <w:sz w:val="22"/>
          <w:szCs w:val="22"/>
          <w:shd w:val="clear" w:color="auto" w:fill="FFFFFF"/>
        </w:rPr>
        <w:t>% ,</w:t>
      </w:r>
      <w:proofErr w:type="gramEnd"/>
      <w:r w:rsidRPr="007E0B4E">
        <w:rPr>
          <w:bCs/>
          <w:color w:val="000000" w:themeColor="text1"/>
          <w:sz w:val="22"/>
          <w:szCs w:val="22"/>
          <w:shd w:val="clear" w:color="auto" w:fill="FFFFFF"/>
        </w:rPr>
        <w:t xml:space="preserve"> а следовательно собрание правомочно.</w:t>
      </w:r>
    </w:p>
    <w:sectPr w:rsidR="00225C79" w:rsidRPr="007E0B4E" w:rsidSect="00606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46F23"/>
    <w:rsid w:val="001831F1"/>
    <w:rsid w:val="001B34A4"/>
    <w:rsid w:val="002061F7"/>
    <w:rsid w:val="00225C79"/>
    <w:rsid w:val="002336D9"/>
    <w:rsid w:val="003023BE"/>
    <w:rsid w:val="00376471"/>
    <w:rsid w:val="0039638A"/>
    <w:rsid w:val="003A17E7"/>
    <w:rsid w:val="003B5D8F"/>
    <w:rsid w:val="00404F0C"/>
    <w:rsid w:val="004124C9"/>
    <w:rsid w:val="00435B99"/>
    <w:rsid w:val="004A470D"/>
    <w:rsid w:val="004F77FA"/>
    <w:rsid w:val="005023ED"/>
    <w:rsid w:val="00516DAE"/>
    <w:rsid w:val="00530097"/>
    <w:rsid w:val="00550C5E"/>
    <w:rsid w:val="005532C0"/>
    <w:rsid w:val="00575159"/>
    <w:rsid w:val="00606762"/>
    <w:rsid w:val="0062112E"/>
    <w:rsid w:val="00646F23"/>
    <w:rsid w:val="006472CD"/>
    <w:rsid w:val="006F2ED4"/>
    <w:rsid w:val="0070519B"/>
    <w:rsid w:val="0075559F"/>
    <w:rsid w:val="00774461"/>
    <w:rsid w:val="007E0B4E"/>
    <w:rsid w:val="007E7692"/>
    <w:rsid w:val="008E295C"/>
    <w:rsid w:val="008E64FA"/>
    <w:rsid w:val="008F69A0"/>
    <w:rsid w:val="0094294B"/>
    <w:rsid w:val="009D4BF9"/>
    <w:rsid w:val="009F42B5"/>
    <w:rsid w:val="00B108A1"/>
    <w:rsid w:val="00B21CE5"/>
    <w:rsid w:val="00B633AC"/>
    <w:rsid w:val="00B67AB1"/>
    <w:rsid w:val="00BE0590"/>
    <w:rsid w:val="00C00506"/>
    <w:rsid w:val="00C27953"/>
    <w:rsid w:val="00C907EE"/>
    <w:rsid w:val="00D360C2"/>
    <w:rsid w:val="00DB5760"/>
    <w:rsid w:val="00DE3404"/>
    <w:rsid w:val="00E2682E"/>
    <w:rsid w:val="00E326E6"/>
    <w:rsid w:val="00E33C6C"/>
    <w:rsid w:val="00E8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8583"/>
  <w15:docId w15:val="{1AB568D2-F06F-4D01-9271-941EEEE5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762"/>
  </w:style>
  <w:style w:type="paragraph" w:styleId="1">
    <w:name w:val="heading 1"/>
    <w:basedOn w:val="a"/>
    <w:link w:val="10"/>
    <w:uiPriority w:val="9"/>
    <w:qFormat/>
    <w:rsid w:val="00E84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F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6F23"/>
    <w:rPr>
      <w:b/>
      <w:bCs/>
    </w:rPr>
  </w:style>
  <w:style w:type="character" w:styleId="a5">
    <w:name w:val="Emphasis"/>
    <w:basedOn w:val="a0"/>
    <w:uiPriority w:val="20"/>
    <w:qFormat/>
    <w:rsid w:val="00646F23"/>
    <w:rPr>
      <w:i/>
      <w:iCs/>
    </w:rPr>
  </w:style>
  <w:style w:type="character" w:styleId="a6">
    <w:name w:val="Hyperlink"/>
    <w:basedOn w:val="a0"/>
    <w:uiPriority w:val="99"/>
    <w:semiHidden/>
    <w:unhideWhenUsed/>
    <w:rsid w:val="008E64FA"/>
    <w:rPr>
      <w:color w:val="0000FF"/>
      <w:u w:val="single"/>
    </w:rPr>
  </w:style>
  <w:style w:type="character" w:customStyle="1" w:styleId="10">
    <w:name w:val="Заголовок 1 Знак"/>
    <w:basedOn w:val="a0"/>
    <w:link w:val="1"/>
    <w:uiPriority w:val="9"/>
    <w:rsid w:val="00E849CB"/>
    <w:rPr>
      <w:rFonts w:ascii="Times New Roman" w:eastAsia="Times New Roman" w:hAnsi="Times New Roman" w:cs="Times New Roman"/>
      <w:b/>
      <w:bCs/>
      <w:kern w:val="36"/>
      <w:sz w:val="48"/>
      <w:szCs w:val="48"/>
    </w:rPr>
  </w:style>
  <w:style w:type="character" w:customStyle="1" w:styleId="doc-rollbutton-text">
    <w:name w:val="doc-roll__button-text"/>
    <w:basedOn w:val="a0"/>
    <w:rsid w:val="00E8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2278">
      <w:bodyDiv w:val="1"/>
      <w:marLeft w:val="0"/>
      <w:marRight w:val="0"/>
      <w:marTop w:val="0"/>
      <w:marBottom w:val="0"/>
      <w:divBdr>
        <w:top w:val="none" w:sz="0" w:space="0" w:color="auto"/>
        <w:left w:val="none" w:sz="0" w:space="0" w:color="auto"/>
        <w:bottom w:val="none" w:sz="0" w:space="0" w:color="auto"/>
        <w:right w:val="none" w:sz="0" w:space="0" w:color="auto"/>
      </w:divBdr>
      <w:divsChild>
        <w:div w:id="976641726">
          <w:marLeft w:val="0"/>
          <w:marRight w:val="0"/>
          <w:marTop w:val="0"/>
          <w:marBottom w:val="501"/>
          <w:divBdr>
            <w:top w:val="none" w:sz="0" w:space="0" w:color="auto"/>
            <w:left w:val="none" w:sz="0" w:space="0" w:color="auto"/>
            <w:bottom w:val="none" w:sz="0" w:space="0" w:color="auto"/>
            <w:right w:val="none" w:sz="0" w:space="0" w:color="auto"/>
          </w:divBdr>
        </w:div>
        <w:div w:id="1848865383">
          <w:marLeft w:val="0"/>
          <w:marRight w:val="0"/>
          <w:marTop w:val="0"/>
          <w:marBottom w:val="301"/>
          <w:divBdr>
            <w:top w:val="none" w:sz="0" w:space="0" w:color="auto"/>
            <w:left w:val="none" w:sz="0" w:space="0" w:color="auto"/>
            <w:bottom w:val="none" w:sz="0" w:space="0" w:color="auto"/>
            <w:right w:val="none" w:sz="0" w:space="0" w:color="auto"/>
          </w:divBdr>
          <w:divsChild>
            <w:div w:id="1445541931">
              <w:marLeft w:val="0"/>
              <w:marRight w:val="0"/>
              <w:marTop w:val="0"/>
              <w:marBottom w:val="0"/>
              <w:divBdr>
                <w:top w:val="none" w:sz="0" w:space="0" w:color="auto"/>
                <w:left w:val="none" w:sz="0" w:space="0" w:color="auto"/>
                <w:bottom w:val="none" w:sz="0" w:space="0" w:color="auto"/>
                <w:right w:val="none" w:sz="0" w:space="0" w:color="auto"/>
              </w:divBdr>
            </w:div>
            <w:div w:id="1503661232">
              <w:marLeft w:val="0"/>
              <w:marRight w:val="0"/>
              <w:marTop w:val="175"/>
              <w:marBottom w:val="0"/>
              <w:divBdr>
                <w:top w:val="none" w:sz="0" w:space="0" w:color="auto"/>
                <w:left w:val="none" w:sz="0" w:space="0" w:color="auto"/>
                <w:bottom w:val="none" w:sz="0" w:space="0" w:color="auto"/>
                <w:right w:val="none" w:sz="0" w:space="0" w:color="auto"/>
              </w:divBdr>
            </w:div>
            <w:div w:id="1169752299">
              <w:marLeft w:val="0"/>
              <w:marRight w:val="0"/>
              <w:marTop w:val="0"/>
              <w:marBottom w:val="0"/>
              <w:divBdr>
                <w:top w:val="none" w:sz="0" w:space="0" w:color="auto"/>
                <w:left w:val="none" w:sz="0" w:space="0" w:color="auto"/>
                <w:bottom w:val="none" w:sz="0" w:space="0" w:color="auto"/>
                <w:right w:val="none" w:sz="0" w:space="0" w:color="auto"/>
              </w:divBdr>
            </w:div>
            <w:div w:id="294145843">
              <w:marLeft w:val="0"/>
              <w:marRight w:val="0"/>
              <w:marTop w:val="301"/>
              <w:marBottom w:val="0"/>
              <w:divBdr>
                <w:top w:val="none" w:sz="0" w:space="0" w:color="auto"/>
                <w:left w:val="none" w:sz="0" w:space="0" w:color="auto"/>
                <w:bottom w:val="none" w:sz="0" w:space="0" w:color="auto"/>
                <w:right w:val="none" w:sz="0" w:space="0" w:color="auto"/>
              </w:divBdr>
              <w:divsChild>
                <w:div w:id="1119495935">
                  <w:marLeft w:val="0"/>
                  <w:marRight w:val="0"/>
                  <w:marTop w:val="0"/>
                  <w:marBottom w:val="0"/>
                  <w:divBdr>
                    <w:top w:val="none" w:sz="0" w:space="0" w:color="auto"/>
                    <w:left w:val="none" w:sz="0" w:space="0" w:color="auto"/>
                    <w:bottom w:val="none" w:sz="0" w:space="0" w:color="auto"/>
                    <w:right w:val="none" w:sz="0" w:space="0" w:color="auto"/>
                  </w:divBdr>
                  <w:divsChild>
                    <w:div w:id="9919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751">
      <w:bodyDiv w:val="1"/>
      <w:marLeft w:val="0"/>
      <w:marRight w:val="0"/>
      <w:marTop w:val="0"/>
      <w:marBottom w:val="0"/>
      <w:divBdr>
        <w:top w:val="none" w:sz="0" w:space="0" w:color="auto"/>
        <w:left w:val="none" w:sz="0" w:space="0" w:color="auto"/>
        <w:bottom w:val="none" w:sz="0" w:space="0" w:color="auto"/>
        <w:right w:val="none" w:sz="0" w:space="0" w:color="auto"/>
      </w:divBdr>
      <w:divsChild>
        <w:div w:id="632563914">
          <w:marLeft w:val="0"/>
          <w:marRight w:val="0"/>
          <w:marTop w:val="175"/>
          <w:marBottom w:val="0"/>
          <w:divBdr>
            <w:top w:val="none" w:sz="0" w:space="0" w:color="auto"/>
            <w:left w:val="none" w:sz="0" w:space="0" w:color="auto"/>
            <w:bottom w:val="none" w:sz="0" w:space="0" w:color="auto"/>
            <w:right w:val="none" w:sz="0" w:space="0" w:color="auto"/>
          </w:divBdr>
        </w:div>
        <w:div w:id="1879201214">
          <w:marLeft w:val="0"/>
          <w:marRight w:val="0"/>
          <w:marTop w:val="175"/>
          <w:marBottom w:val="0"/>
          <w:divBdr>
            <w:top w:val="none" w:sz="0" w:space="0" w:color="auto"/>
            <w:left w:val="none" w:sz="0" w:space="0" w:color="auto"/>
            <w:bottom w:val="none" w:sz="0" w:space="0" w:color="auto"/>
            <w:right w:val="none" w:sz="0" w:space="0" w:color="auto"/>
          </w:divBdr>
        </w:div>
        <w:div w:id="2041395464">
          <w:marLeft w:val="0"/>
          <w:marRight w:val="0"/>
          <w:marTop w:val="0"/>
          <w:marBottom w:val="0"/>
          <w:divBdr>
            <w:top w:val="none" w:sz="0" w:space="0" w:color="auto"/>
            <w:left w:val="none" w:sz="0" w:space="0" w:color="auto"/>
            <w:bottom w:val="none" w:sz="0" w:space="0" w:color="auto"/>
            <w:right w:val="none" w:sz="0" w:space="0" w:color="auto"/>
          </w:divBdr>
        </w:div>
      </w:divsChild>
    </w:div>
    <w:div w:id="337317770">
      <w:bodyDiv w:val="1"/>
      <w:marLeft w:val="0"/>
      <w:marRight w:val="0"/>
      <w:marTop w:val="0"/>
      <w:marBottom w:val="0"/>
      <w:divBdr>
        <w:top w:val="none" w:sz="0" w:space="0" w:color="auto"/>
        <w:left w:val="none" w:sz="0" w:space="0" w:color="auto"/>
        <w:bottom w:val="none" w:sz="0" w:space="0" w:color="auto"/>
        <w:right w:val="none" w:sz="0" w:space="0" w:color="auto"/>
      </w:divBdr>
      <w:divsChild>
        <w:div w:id="1580358621">
          <w:marLeft w:val="0"/>
          <w:marRight w:val="0"/>
          <w:marTop w:val="0"/>
          <w:marBottom w:val="501"/>
          <w:divBdr>
            <w:top w:val="none" w:sz="0" w:space="0" w:color="auto"/>
            <w:left w:val="none" w:sz="0" w:space="0" w:color="auto"/>
            <w:bottom w:val="none" w:sz="0" w:space="0" w:color="auto"/>
            <w:right w:val="none" w:sz="0" w:space="0" w:color="auto"/>
          </w:divBdr>
        </w:div>
        <w:div w:id="1877310086">
          <w:marLeft w:val="0"/>
          <w:marRight w:val="0"/>
          <w:marTop w:val="0"/>
          <w:marBottom w:val="301"/>
          <w:divBdr>
            <w:top w:val="none" w:sz="0" w:space="0" w:color="auto"/>
            <w:left w:val="none" w:sz="0" w:space="0" w:color="auto"/>
            <w:bottom w:val="none" w:sz="0" w:space="0" w:color="auto"/>
            <w:right w:val="none" w:sz="0" w:space="0" w:color="auto"/>
          </w:divBdr>
          <w:divsChild>
            <w:div w:id="1472676012">
              <w:marLeft w:val="0"/>
              <w:marRight w:val="0"/>
              <w:marTop w:val="0"/>
              <w:marBottom w:val="0"/>
              <w:divBdr>
                <w:top w:val="none" w:sz="0" w:space="0" w:color="auto"/>
                <w:left w:val="none" w:sz="0" w:space="0" w:color="auto"/>
                <w:bottom w:val="none" w:sz="0" w:space="0" w:color="auto"/>
                <w:right w:val="none" w:sz="0" w:space="0" w:color="auto"/>
              </w:divBdr>
            </w:div>
            <w:div w:id="462311305">
              <w:marLeft w:val="0"/>
              <w:marRight w:val="0"/>
              <w:marTop w:val="175"/>
              <w:marBottom w:val="0"/>
              <w:divBdr>
                <w:top w:val="none" w:sz="0" w:space="0" w:color="auto"/>
                <w:left w:val="none" w:sz="0" w:space="0" w:color="auto"/>
                <w:bottom w:val="none" w:sz="0" w:space="0" w:color="auto"/>
                <w:right w:val="none" w:sz="0" w:space="0" w:color="auto"/>
              </w:divBdr>
            </w:div>
            <w:div w:id="1530873127">
              <w:marLeft w:val="0"/>
              <w:marRight w:val="0"/>
              <w:marTop w:val="0"/>
              <w:marBottom w:val="0"/>
              <w:divBdr>
                <w:top w:val="none" w:sz="0" w:space="0" w:color="auto"/>
                <w:left w:val="none" w:sz="0" w:space="0" w:color="auto"/>
                <w:bottom w:val="none" w:sz="0" w:space="0" w:color="auto"/>
                <w:right w:val="none" w:sz="0" w:space="0" w:color="auto"/>
              </w:divBdr>
            </w:div>
            <w:div w:id="51269390">
              <w:marLeft w:val="0"/>
              <w:marRight w:val="0"/>
              <w:marTop w:val="301"/>
              <w:marBottom w:val="0"/>
              <w:divBdr>
                <w:top w:val="none" w:sz="0" w:space="0" w:color="auto"/>
                <w:left w:val="none" w:sz="0" w:space="0" w:color="auto"/>
                <w:bottom w:val="none" w:sz="0" w:space="0" w:color="auto"/>
                <w:right w:val="none" w:sz="0" w:space="0" w:color="auto"/>
              </w:divBdr>
              <w:divsChild>
                <w:div w:id="1368867338">
                  <w:marLeft w:val="0"/>
                  <w:marRight w:val="0"/>
                  <w:marTop w:val="0"/>
                  <w:marBottom w:val="0"/>
                  <w:divBdr>
                    <w:top w:val="none" w:sz="0" w:space="0" w:color="auto"/>
                    <w:left w:val="none" w:sz="0" w:space="0" w:color="auto"/>
                    <w:bottom w:val="none" w:sz="0" w:space="0" w:color="auto"/>
                    <w:right w:val="none" w:sz="0" w:space="0" w:color="auto"/>
                  </w:divBdr>
                  <w:divsChild>
                    <w:div w:id="3482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17647">
      <w:bodyDiv w:val="1"/>
      <w:marLeft w:val="0"/>
      <w:marRight w:val="0"/>
      <w:marTop w:val="0"/>
      <w:marBottom w:val="0"/>
      <w:divBdr>
        <w:top w:val="none" w:sz="0" w:space="0" w:color="auto"/>
        <w:left w:val="none" w:sz="0" w:space="0" w:color="auto"/>
        <w:bottom w:val="none" w:sz="0" w:space="0" w:color="auto"/>
        <w:right w:val="none" w:sz="0" w:space="0" w:color="auto"/>
      </w:divBdr>
    </w:div>
    <w:div w:id="620379837">
      <w:bodyDiv w:val="1"/>
      <w:marLeft w:val="0"/>
      <w:marRight w:val="0"/>
      <w:marTop w:val="0"/>
      <w:marBottom w:val="0"/>
      <w:divBdr>
        <w:top w:val="none" w:sz="0" w:space="0" w:color="auto"/>
        <w:left w:val="none" w:sz="0" w:space="0" w:color="auto"/>
        <w:bottom w:val="none" w:sz="0" w:space="0" w:color="auto"/>
        <w:right w:val="none" w:sz="0" w:space="0" w:color="auto"/>
      </w:divBdr>
    </w:div>
    <w:div w:id="778108983">
      <w:bodyDiv w:val="1"/>
      <w:marLeft w:val="0"/>
      <w:marRight w:val="0"/>
      <w:marTop w:val="0"/>
      <w:marBottom w:val="0"/>
      <w:divBdr>
        <w:top w:val="none" w:sz="0" w:space="0" w:color="auto"/>
        <w:left w:val="none" w:sz="0" w:space="0" w:color="auto"/>
        <w:bottom w:val="none" w:sz="0" w:space="0" w:color="auto"/>
        <w:right w:val="none" w:sz="0" w:space="0" w:color="auto"/>
      </w:divBdr>
    </w:div>
    <w:div w:id="864246887">
      <w:bodyDiv w:val="1"/>
      <w:marLeft w:val="0"/>
      <w:marRight w:val="0"/>
      <w:marTop w:val="0"/>
      <w:marBottom w:val="0"/>
      <w:divBdr>
        <w:top w:val="none" w:sz="0" w:space="0" w:color="auto"/>
        <w:left w:val="none" w:sz="0" w:space="0" w:color="auto"/>
        <w:bottom w:val="none" w:sz="0" w:space="0" w:color="auto"/>
        <w:right w:val="none" w:sz="0" w:space="0" w:color="auto"/>
      </w:divBdr>
      <w:divsChild>
        <w:div w:id="1498619160">
          <w:marLeft w:val="0"/>
          <w:marRight w:val="0"/>
          <w:marTop w:val="0"/>
          <w:marBottom w:val="501"/>
          <w:divBdr>
            <w:top w:val="none" w:sz="0" w:space="0" w:color="auto"/>
            <w:left w:val="none" w:sz="0" w:space="0" w:color="auto"/>
            <w:bottom w:val="none" w:sz="0" w:space="0" w:color="auto"/>
            <w:right w:val="none" w:sz="0" w:space="0" w:color="auto"/>
          </w:divBdr>
        </w:div>
        <w:div w:id="103038811">
          <w:marLeft w:val="0"/>
          <w:marRight w:val="0"/>
          <w:marTop w:val="0"/>
          <w:marBottom w:val="301"/>
          <w:divBdr>
            <w:top w:val="none" w:sz="0" w:space="0" w:color="auto"/>
            <w:left w:val="none" w:sz="0" w:space="0" w:color="auto"/>
            <w:bottom w:val="none" w:sz="0" w:space="0" w:color="auto"/>
            <w:right w:val="none" w:sz="0" w:space="0" w:color="auto"/>
          </w:divBdr>
          <w:divsChild>
            <w:div w:id="7294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6437">
      <w:bodyDiv w:val="1"/>
      <w:marLeft w:val="0"/>
      <w:marRight w:val="0"/>
      <w:marTop w:val="0"/>
      <w:marBottom w:val="0"/>
      <w:divBdr>
        <w:top w:val="none" w:sz="0" w:space="0" w:color="auto"/>
        <w:left w:val="none" w:sz="0" w:space="0" w:color="auto"/>
        <w:bottom w:val="none" w:sz="0" w:space="0" w:color="auto"/>
        <w:right w:val="none" w:sz="0" w:space="0" w:color="auto"/>
      </w:divBdr>
      <w:divsChild>
        <w:div w:id="1469783099">
          <w:marLeft w:val="0"/>
          <w:marRight w:val="0"/>
          <w:marTop w:val="0"/>
          <w:marBottom w:val="0"/>
          <w:divBdr>
            <w:top w:val="none" w:sz="0" w:space="0" w:color="auto"/>
            <w:left w:val="none" w:sz="0" w:space="0" w:color="auto"/>
            <w:bottom w:val="none" w:sz="0" w:space="0" w:color="auto"/>
            <w:right w:val="none" w:sz="0" w:space="0" w:color="auto"/>
          </w:divBdr>
        </w:div>
        <w:div w:id="391463555">
          <w:marLeft w:val="0"/>
          <w:marRight w:val="0"/>
          <w:marTop w:val="175"/>
          <w:marBottom w:val="0"/>
          <w:divBdr>
            <w:top w:val="none" w:sz="0" w:space="0" w:color="auto"/>
            <w:left w:val="none" w:sz="0" w:space="0" w:color="auto"/>
            <w:bottom w:val="none" w:sz="0" w:space="0" w:color="auto"/>
            <w:right w:val="none" w:sz="0" w:space="0" w:color="auto"/>
          </w:divBdr>
        </w:div>
      </w:divsChild>
    </w:div>
    <w:div w:id="1246962693">
      <w:bodyDiv w:val="1"/>
      <w:marLeft w:val="0"/>
      <w:marRight w:val="0"/>
      <w:marTop w:val="0"/>
      <w:marBottom w:val="0"/>
      <w:divBdr>
        <w:top w:val="none" w:sz="0" w:space="0" w:color="auto"/>
        <w:left w:val="none" w:sz="0" w:space="0" w:color="auto"/>
        <w:bottom w:val="none" w:sz="0" w:space="0" w:color="auto"/>
        <w:right w:val="none" w:sz="0" w:space="0" w:color="auto"/>
      </w:divBdr>
      <w:divsChild>
        <w:div w:id="56174035">
          <w:marLeft w:val="0"/>
          <w:marRight w:val="0"/>
          <w:marTop w:val="0"/>
          <w:marBottom w:val="0"/>
          <w:divBdr>
            <w:top w:val="none" w:sz="0" w:space="0" w:color="auto"/>
            <w:left w:val="none" w:sz="0" w:space="0" w:color="auto"/>
            <w:bottom w:val="none" w:sz="0" w:space="0" w:color="auto"/>
            <w:right w:val="none" w:sz="0" w:space="0" w:color="auto"/>
          </w:divBdr>
        </w:div>
        <w:div w:id="535894311">
          <w:marLeft w:val="0"/>
          <w:marRight w:val="0"/>
          <w:marTop w:val="175"/>
          <w:marBottom w:val="0"/>
          <w:divBdr>
            <w:top w:val="none" w:sz="0" w:space="0" w:color="auto"/>
            <w:left w:val="none" w:sz="0" w:space="0" w:color="auto"/>
            <w:bottom w:val="none" w:sz="0" w:space="0" w:color="auto"/>
            <w:right w:val="none" w:sz="0" w:space="0" w:color="auto"/>
          </w:divBdr>
        </w:div>
        <w:div w:id="1979918011">
          <w:marLeft w:val="0"/>
          <w:marRight w:val="0"/>
          <w:marTop w:val="0"/>
          <w:marBottom w:val="0"/>
          <w:divBdr>
            <w:top w:val="none" w:sz="0" w:space="0" w:color="auto"/>
            <w:left w:val="none" w:sz="0" w:space="0" w:color="auto"/>
            <w:bottom w:val="none" w:sz="0" w:space="0" w:color="auto"/>
            <w:right w:val="none" w:sz="0" w:space="0" w:color="auto"/>
          </w:divBdr>
        </w:div>
        <w:div w:id="1437822984">
          <w:marLeft w:val="0"/>
          <w:marRight w:val="0"/>
          <w:marTop w:val="301"/>
          <w:marBottom w:val="0"/>
          <w:divBdr>
            <w:top w:val="none" w:sz="0" w:space="0" w:color="auto"/>
            <w:left w:val="none" w:sz="0" w:space="0" w:color="auto"/>
            <w:bottom w:val="none" w:sz="0" w:space="0" w:color="auto"/>
            <w:right w:val="none" w:sz="0" w:space="0" w:color="auto"/>
          </w:divBdr>
          <w:divsChild>
            <w:div w:id="714037823">
              <w:marLeft w:val="0"/>
              <w:marRight w:val="0"/>
              <w:marTop w:val="0"/>
              <w:marBottom w:val="0"/>
              <w:divBdr>
                <w:top w:val="none" w:sz="0" w:space="0" w:color="auto"/>
                <w:left w:val="none" w:sz="0" w:space="0" w:color="auto"/>
                <w:bottom w:val="none" w:sz="0" w:space="0" w:color="auto"/>
                <w:right w:val="none" w:sz="0" w:space="0" w:color="auto"/>
              </w:divBdr>
              <w:divsChild>
                <w:div w:id="16792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2046">
          <w:marLeft w:val="0"/>
          <w:marRight w:val="0"/>
          <w:marTop w:val="0"/>
          <w:marBottom w:val="0"/>
          <w:divBdr>
            <w:top w:val="none" w:sz="0" w:space="0" w:color="auto"/>
            <w:left w:val="none" w:sz="0" w:space="0" w:color="auto"/>
            <w:bottom w:val="none" w:sz="0" w:space="0" w:color="auto"/>
            <w:right w:val="none" w:sz="0" w:space="0" w:color="auto"/>
          </w:divBdr>
        </w:div>
        <w:div w:id="1856114075">
          <w:marLeft w:val="0"/>
          <w:marRight w:val="0"/>
          <w:marTop w:val="0"/>
          <w:marBottom w:val="0"/>
          <w:divBdr>
            <w:top w:val="none" w:sz="0" w:space="0" w:color="auto"/>
            <w:left w:val="none" w:sz="0" w:space="0" w:color="auto"/>
            <w:bottom w:val="none" w:sz="0" w:space="0" w:color="auto"/>
            <w:right w:val="none" w:sz="0" w:space="0" w:color="auto"/>
          </w:divBdr>
        </w:div>
        <w:div w:id="1909458187">
          <w:marLeft w:val="0"/>
          <w:marRight w:val="0"/>
          <w:marTop w:val="0"/>
          <w:marBottom w:val="0"/>
          <w:divBdr>
            <w:top w:val="none" w:sz="0" w:space="0" w:color="auto"/>
            <w:left w:val="none" w:sz="0" w:space="0" w:color="auto"/>
            <w:bottom w:val="none" w:sz="0" w:space="0" w:color="auto"/>
            <w:right w:val="none" w:sz="0" w:space="0" w:color="auto"/>
          </w:divBdr>
        </w:div>
        <w:div w:id="2104455184">
          <w:marLeft w:val="0"/>
          <w:marRight w:val="0"/>
          <w:marTop w:val="0"/>
          <w:marBottom w:val="0"/>
          <w:divBdr>
            <w:top w:val="none" w:sz="0" w:space="0" w:color="auto"/>
            <w:left w:val="none" w:sz="0" w:space="0" w:color="auto"/>
            <w:bottom w:val="none" w:sz="0" w:space="0" w:color="auto"/>
            <w:right w:val="none" w:sz="0" w:space="0" w:color="auto"/>
          </w:divBdr>
        </w:div>
        <w:div w:id="1060984967">
          <w:marLeft w:val="0"/>
          <w:marRight w:val="0"/>
          <w:marTop w:val="175"/>
          <w:marBottom w:val="0"/>
          <w:divBdr>
            <w:top w:val="none" w:sz="0" w:space="0" w:color="auto"/>
            <w:left w:val="none" w:sz="0" w:space="0" w:color="auto"/>
            <w:bottom w:val="none" w:sz="0" w:space="0" w:color="auto"/>
            <w:right w:val="none" w:sz="0" w:space="0" w:color="auto"/>
          </w:divBdr>
        </w:div>
        <w:div w:id="1314480077">
          <w:marLeft w:val="0"/>
          <w:marRight w:val="0"/>
          <w:marTop w:val="0"/>
          <w:marBottom w:val="0"/>
          <w:divBdr>
            <w:top w:val="none" w:sz="0" w:space="0" w:color="auto"/>
            <w:left w:val="none" w:sz="0" w:space="0" w:color="auto"/>
            <w:bottom w:val="none" w:sz="0" w:space="0" w:color="auto"/>
            <w:right w:val="none" w:sz="0" w:space="0" w:color="auto"/>
          </w:divBdr>
        </w:div>
        <w:div w:id="1419135390">
          <w:marLeft w:val="0"/>
          <w:marRight w:val="0"/>
          <w:marTop w:val="0"/>
          <w:marBottom w:val="0"/>
          <w:divBdr>
            <w:top w:val="none" w:sz="0" w:space="0" w:color="auto"/>
            <w:left w:val="none" w:sz="0" w:space="0" w:color="auto"/>
            <w:bottom w:val="none" w:sz="0" w:space="0" w:color="auto"/>
            <w:right w:val="none" w:sz="0" w:space="0" w:color="auto"/>
          </w:divBdr>
        </w:div>
      </w:divsChild>
    </w:div>
    <w:div w:id="1445997856">
      <w:bodyDiv w:val="1"/>
      <w:marLeft w:val="0"/>
      <w:marRight w:val="0"/>
      <w:marTop w:val="0"/>
      <w:marBottom w:val="0"/>
      <w:divBdr>
        <w:top w:val="none" w:sz="0" w:space="0" w:color="auto"/>
        <w:left w:val="none" w:sz="0" w:space="0" w:color="auto"/>
        <w:bottom w:val="none" w:sz="0" w:space="0" w:color="auto"/>
        <w:right w:val="none" w:sz="0" w:space="0" w:color="auto"/>
      </w:divBdr>
    </w:div>
    <w:div w:id="1739286512">
      <w:bodyDiv w:val="1"/>
      <w:marLeft w:val="0"/>
      <w:marRight w:val="0"/>
      <w:marTop w:val="0"/>
      <w:marBottom w:val="0"/>
      <w:divBdr>
        <w:top w:val="none" w:sz="0" w:space="0" w:color="auto"/>
        <w:left w:val="none" w:sz="0" w:space="0" w:color="auto"/>
        <w:bottom w:val="none" w:sz="0" w:space="0" w:color="auto"/>
        <w:right w:val="none" w:sz="0" w:space="0" w:color="auto"/>
      </w:divBdr>
      <w:divsChild>
        <w:div w:id="718430910">
          <w:marLeft w:val="0"/>
          <w:marRight w:val="0"/>
          <w:marTop w:val="0"/>
          <w:marBottom w:val="0"/>
          <w:divBdr>
            <w:top w:val="none" w:sz="0" w:space="0" w:color="auto"/>
            <w:left w:val="none" w:sz="0" w:space="0" w:color="auto"/>
            <w:bottom w:val="none" w:sz="0" w:space="0" w:color="auto"/>
            <w:right w:val="none" w:sz="0" w:space="0" w:color="auto"/>
          </w:divBdr>
        </w:div>
        <w:div w:id="643124997">
          <w:marLeft w:val="0"/>
          <w:marRight w:val="0"/>
          <w:marTop w:val="175"/>
          <w:marBottom w:val="0"/>
          <w:divBdr>
            <w:top w:val="none" w:sz="0" w:space="0" w:color="auto"/>
            <w:left w:val="none" w:sz="0" w:space="0" w:color="auto"/>
            <w:bottom w:val="none" w:sz="0" w:space="0" w:color="auto"/>
            <w:right w:val="none" w:sz="0" w:space="0" w:color="auto"/>
          </w:divBdr>
        </w:div>
        <w:div w:id="433331838">
          <w:marLeft w:val="0"/>
          <w:marRight w:val="0"/>
          <w:marTop w:val="0"/>
          <w:marBottom w:val="0"/>
          <w:divBdr>
            <w:top w:val="none" w:sz="0" w:space="0" w:color="auto"/>
            <w:left w:val="none" w:sz="0" w:space="0" w:color="auto"/>
            <w:bottom w:val="none" w:sz="0" w:space="0" w:color="auto"/>
            <w:right w:val="none" w:sz="0" w:space="0" w:color="auto"/>
          </w:divBdr>
        </w:div>
      </w:divsChild>
    </w:div>
    <w:div w:id="2023050523">
      <w:bodyDiv w:val="1"/>
      <w:marLeft w:val="0"/>
      <w:marRight w:val="0"/>
      <w:marTop w:val="0"/>
      <w:marBottom w:val="0"/>
      <w:divBdr>
        <w:top w:val="none" w:sz="0" w:space="0" w:color="auto"/>
        <w:left w:val="none" w:sz="0" w:space="0" w:color="auto"/>
        <w:bottom w:val="none" w:sz="0" w:space="0" w:color="auto"/>
        <w:right w:val="none" w:sz="0" w:space="0" w:color="auto"/>
      </w:divBdr>
      <w:divsChild>
        <w:div w:id="53894257">
          <w:marLeft w:val="0"/>
          <w:marRight w:val="0"/>
          <w:marTop w:val="0"/>
          <w:marBottom w:val="501"/>
          <w:divBdr>
            <w:top w:val="none" w:sz="0" w:space="0" w:color="auto"/>
            <w:left w:val="none" w:sz="0" w:space="0" w:color="auto"/>
            <w:bottom w:val="none" w:sz="0" w:space="0" w:color="auto"/>
            <w:right w:val="none" w:sz="0" w:space="0" w:color="auto"/>
          </w:divBdr>
        </w:div>
        <w:div w:id="1364671852">
          <w:marLeft w:val="0"/>
          <w:marRight w:val="0"/>
          <w:marTop w:val="0"/>
          <w:marBottom w:val="301"/>
          <w:divBdr>
            <w:top w:val="none" w:sz="0" w:space="0" w:color="auto"/>
            <w:left w:val="none" w:sz="0" w:space="0" w:color="auto"/>
            <w:bottom w:val="none" w:sz="0" w:space="0" w:color="auto"/>
            <w:right w:val="none" w:sz="0" w:space="0" w:color="auto"/>
          </w:divBdr>
          <w:divsChild>
            <w:div w:id="1915119626">
              <w:marLeft w:val="0"/>
              <w:marRight w:val="0"/>
              <w:marTop w:val="0"/>
              <w:marBottom w:val="0"/>
              <w:divBdr>
                <w:top w:val="none" w:sz="0" w:space="0" w:color="auto"/>
                <w:left w:val="none" w:sz="0" w:space="0" w:color="auto"/>
                <w:bottom w:val="none" w:sz="0" w:space="0" w:color="auto"/>
                <w:right w:val="none" w:sz="0" w:space="0" w:color="auto"/>
              </w:divBdr>
            </w:div>
            <w:div w:id="316032391">
              <w:marLeft w:val="0"/>
              <w:marRight w:val="0"/>
              <w:marTop w:val="175"/>
              <w:marBottom w:val="0"/>
              <w:divBdr>
                <w:top w:val="none" w:sz="0" w:space="0" w:color="auto"/>
                <w:left w:val="none" w:sz="0" w:space="0" w:color="auto"/>
                <w:bottom w:val="none" w:sz="0" w:space="0" w:color="auto"/>
                <w:right w:val="none" w:sz="0" w:space="0" w:color="auto"/>
              </w:divBdr>
              <w:divsChild>
                <w:div w:id="1962151560">
                  <w:marLeft w:val="0"/>
                  <w:marRight w:val="0"/>
                  <w:marTop w:val="0"/>
                  <w:marBottom w:val="0"/>
                  <w:divBdr>
                    <w:top w:val="none" w:sz="0" w:space="0" w:color="auto"/>
                    <w:left w:val="none" w:sz="0" w:space="0" w:color="auto"/>
                    <w:bottom w:val="none" w:sz="0" w:space="0" w:color="auto"/>
                    <w:right w:val="none" w:sz="0" w:space="0" w:color="auto"/>
                  </w:divBdr>
                  <w:divsChild>
                    <w:div w:id="16215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4889">
              <w:marLeft w:val="0"/>
              <w:marRight w:val="0"/>
              <w:marTop w:val="0"/>
              <w:marBottom w:val="0"/>
              <w:divBdr>
                <w:top w:val="none" w:sz="0" w:space="0" w:color="auto"/>
                <w:left w:val="none" w:sz="0" w:space="0" w:color="auto"/>
                <w:bottom w:val="none" w:sz="0" w:space="0" w:color="auto"/>
                <w:right w:val="none" w:sz="0" w:space="0" w:color="auto"/>
              </w:divBdr>
            </w:div>
            <w:div w:id="2027250425">
              <w:marLeft w:val="0"/>
              <w:marRight w:val="0"/>
              <w:marTop w:val="0"/>
              <w:marBottom w:val="0"/>
              <w:divBdr>
                <w:top w:val="none" w:sz="0" w:space="0" w:color="auto"/>
                <w:left w:val="none" w:sz="0" w:space="0" w:color="auto"/>
                <w:bottom w:val="none" w:sz="0" w:space="0" w:color="auto"/>
                <w:right w:val="none" w:sz="0" w:space="0" w:color="auto"/>
              </w:divBdr>
            </w:div>
            <w:div w:id="2109344729">
              <w:marLeft w:val="0"/>
              <w:marRight w:val="0"/>
              <w:marTop w:val="0"/>
              <w:marBottom w:val="0"/>
              <w:divBdr>
                <w:top w:val="none" w:sz="0" w:space="0" w:color="auto"/>
                <w:left w:val="none" w:sz="0" w:space="0" w:color="auto"/>
                <w:bottom w:val="none" w:sz="0" w:space="0" w:color="auto"/>
                <w:right w:val="none" w:sz="0" w:space="0" w:color="auto"/>
              </w:divBdr>
            </w:div>
            <w:div w:id="508912355">
              <w:marLeft w:val="0"/>
              <w:marRight w:val="0"/>
              <w:marTop w:val="0"/>
              <w:marBottom w:val="0"/>
              <w:divBdr>
                <w:top w:val="none" w:sz="0" w:space="0" w:color="auto"/>
                <w:left w:val="none" w:sz="0" w:space="0" w:color="auto"/>
                <w:bottom w:val="none" w:sz="0" w:space="0" w:color="auto"/>
                <w:right w:val="none" w:sz="0" w:space="0" w:color="auto"/>
              </w:divBdr>
            </w:div>
            <w:div w:id="846208421">
              <w:marLeft w:val="0"/>
              <w:marRight w:val="0"/>
              <w:marTop w:val="0"/>
              <w:marBottom w:val="0"/>
              <w:divBdr>
                <w:top w:val="none" w:sz="0" w:space="0" w:color="auto"/>
                <w:left w:val="none" w:sz="0" w:space="0" w:color="auto"/>
                <w:bottom w:val="none" w:sz="0" w:space="0" w:color="auto"/>
                <w:right w:val="none" w:sz="0" w:space="0" w:color="auto"/>
              </w:divBdr>
            </w:div>
            <w:div w:id="1352143464">
              <w:marLeft w:val="0"/>
              <w:marRight w:val="0"/>
              <w:marTop w:val="0"/>
              <w:marBottom w:val="0"/>
              <w:divBdr>
                <w:top w:val="none" w:sz="0" w:space="0" w:color="auto"/>
                <w:left w:val="none" w:sz="0" w:space="0" w:color="auto"/>
                <w:bottom w:val="none" w:sz="0" w:space="0" w:color="auto"/>
                <w:right w:val="none" w:sz="0" w:space="0" w:color="auto"/>
              </w:divBdr>
            </w:div>
            <w:div w:id="556474829">
              <w:marLeft w:val="0"/>
              <w:marRight w:val="0"/>
              <w:marTop w:val="0"/>
              <w:marBottom w:val="0"/>
              <w:divBdr>
                <w:top w:val="none" w:sz="0" w:space="0" w:color="auto"/>
                <w:left w:val="none" w:sz="0" w:space="0" w:color="auto"/>
                <w:bottom w:val="none" w:sz="0" w:space="0" w:color="auto"/>
                <w:right w:val="none" w:sz="0" w:space="0" w:color="auto"/>
              </w:divBdr>
            </w:div>
            <w:div w:id="1393699405">
              <w:marLeft w:val="0"/>
              <w:marRight w:val="0"/>
              <w:marTop w:val="0"/>
              <w:marBottom w:val="0"/>
              <w:divBdr>
                <w:top w:val="none" w:sz="0" w:space="0" w:color="auto"/>
                <w:left w:val="none" w:sz="0" w:space="0" w:color="auto"/>
                <w:bottom w:val="none" w:sz="0" w:space="0" w:color="auto"/>
                <w:right w:val="none" w:sz="0" w:space="0" w:color="auto"/>
              </w:divBdr>
            </w:div>
            <w:div w:id="1308439746">
              <w:marLeft w:val="0"/>
              <w:marRight w:val="0"/>
              <w:marTop w:val="0"/>
              <w:marBottom w:val="0"/>
              <w:divBdr>
                <w:top w:val="none" w:sz="0" w:space="0" w:color="auto"/>
                <w:left w:val="none" w:sz="0" w:space="0" w:color="auto"/>
                <w:bottom w:val="none" w:sz="0" w:space="0" w:color="auto"/>
                <w:right w:val="none" w:sz="0" w:space="0" w:color="auto"/>
              </w:divBdr>
            </w:div>
            <w:div w:id="488059255">
              <w:marLeft w:val="0"/>
              <w:marRight w:val="0"/>
              <w:marTop w:val="0"/>
              <w:marBottom w:val="0"/>
              <w:divBdr>
                <w:top w:val="none" w:sz="0" w:space="0" w:color="auto"/>
                <w:left w:val="none" w:sz="0" w:space="0" w:color="auto"/>
                <w:bottom w:val="none" w:sz="0" w:space="0" w:color="auto"/>
                <w:right w:val="none" w:sz="0" w:space="0" w:color="auto"/>
              </w:divBdr>
            </w:div>
            <w:div w:id="673730644">
              <w:marLeft w:val="0"/>
              <w:marRight w:val="0"/>
              <w:marTop w:val="0"/>
              <w:marBottom w:val="0"/>
              <w:divBdr>
                <w:top w:val="none" w:sz="0" w:space="0" w:color="auto"/>
                <w:left w:val="none" w:sz="0" w:space="0" w:color="auto"/>
                <w:bottom w:val="none" w:sz="0" w:space="0" w:color="auto"/>
                <w:right w:val="none" w:sz="0" w:space="0" w:color="auto"/>
              </w:divBdr>
            </w:div>
            <w:div w:id="1384674808">
              <w:marLeft w:val="0"/>
              <w:marRight w:val="0"/>
              <w:marTop w:val="0"/>
              <w:marBottom w:val="0"/>
              <w:divBdr>
                <w:top w:val="none" w:sz="0" w:space="0" w:color="auto"/>
                <w:left w:val="none" w:sz="0" w:space="0" w:color="auto"/>
                <w:bottom w:val="none" w:sz="0" w:space="0" w:color="auto"/>
                <w:right w:val="none" w:sz="0" w:space="0" w:color="auto"/>
              </w:divBdr>
            </w:div>
            <w:div w:id="11623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743/76a8ada5f1fb17a482ebc93cdacde7340fa060a4/" TargetMode="External"/><Relationship Id="rId13" Type="http://schemas.openxmlformats.org/officeDocument/2006/relationships/hyperlink" Target="http://www.consultant.ru/document/cons_doc_LAW_158355/2ff7a8c72de3994f30496a0ccbb1ddafdaddf518/" TargetMode="External"/><Relationship Id="rId18" Type="http://schemas.openxmlformats.org/officeDocument/2006/relationships/hyperlink" Target="http://www.consultant.ru/document/cons_doc_LAW_389870/60be6cf020189b0e452f8c55ddd6392c04dc0f55/" TargetMode="External"/><Relationship Id="rId26" Type="http://schemas.openxmlformats.org/officeDocument/2006/relationships/hyperlink" Target="http://www.consultant.ru/document/cons_doc_LAW_158355/2ff7a8c72de3994f30496a0ccbb1ddafdaddf518/" TargetMode="External"/><Relationship Id="rId39" Type="http://schemas.openxmlformats.org/officeDocument/2006/relationships/hyperlink" Target="http://www.consultant.ru/document/cons_doc_LAW_389743/91ea8cd9bbf286b3e5a6badded6d76ee595c4fd6/" TargetMode="External"/><Relationship Id="rId3" Type="http://schemas.openxmlformats.org/officeDocument/2006/relationships/webSettings" Target="webSettings.xml"/><Relationship Id="rId21" Type="http://schemas.openxmlformats.org/officeDocument/2006/relationships/hyperlink" Target="http://www.consultant.ru/document/cons_doc_LAW_389870/549c2ad914926b60d67b4e99fc43de76b0265f70/" TargetMode="External"/><Relationship Id="rId34" Type="http://schemas.openxmlformats.org/officeDocument/2006/relationships/hyperlink" Target="http://www.consultant.ru/document/cons_doc_LAW_402655/186821aad91ce9ab6c6a5b2a30b458013dcd8817/" TargetMode="External"/><Relationship Id="rId42" Type="http://schemas.openxmlformats.org/officeDocument/2006/relationships/hyperlink" Target="http://www.consultant.ru/document/cons_doc_LAW_17819/11d3419e62c46664fc41d21313abbe03294c32ae/" TargetMode="External"/><Relationship Id="rId7" Type="http://schemas.openxmlformats.org/officeDocument/2006/relationships/hyperlink" Target="http://www.consultant.ru/document/cons_doc_LAW_402655/63213653d504d250157b82cd9d3232e3c26b5782/" TargetMode="External"/><Relationship Id="rId12" Type="http://schemas.openxmlformats.org/officeDocument/2006/relationships/hyperlink" Target="http://www.consultant.ru/document/cons_doc_LAW_201783/3d0cac60971a511280cbba229d9b6329c07731f7/" TargetMode="External"/><Relationship Id="rId17" Type="http://schemas.openxmlformats.org/officeDocument/2006/relationships/hyperlink" Target="http://www.consultant.ru/document/cons_doc_LAW_389870/60be6cf020189b0e452f8c55ddd6392c04dc0f55/" TargetMode="External"/><Relationship Id="rId25" Type="http://schemas.openxmlformats.org/officeDocument/2006/relationships/hyperlink" Target="http://www.consultant.ru/document/cons_doc_LAW_405912/c02c976862801e174441ea0ba45e5f7665af3ee5/" TargetMode="External"/><Relationship Id="rId33" Type="http://schemas.openxmlformats.org/officeDocument/2006/relationships/hyperlink" Target="http://www.consultant.ru/document/cons_doc_LAW_402655/1937c3c06a7ba397ca3d0ea54a99ea594b1e6446/" TargetMode="External"/><Relationship Id="rId38" Type="http://schemas.openxmlformats.org/officeDocument/2006/relationships/hyperlink" Target="http://www.consultant.ru/document/cons_doc_LAW_5142/4734407fbf4d5eec5306840f8b75b994e5d57090/"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sultant.ru/document/cons_doc_LAW_402655/aab20beee392e12d8566e0fbe969e2f06a2f1dac/" TargetMode="External"/><Relationship Id="rId20" Type="http://schemas.openxmlformats.org/officeDocument/2006/relationships/hyperlink" Target="http://www.consultant.ru/document/cons_doc_LAW_389870/4678e58b88f5ef00ff19dfe8f470716fa87e5617/" TargetMode="External"/><Relationship Id="rId29" Type="http://schemas.openxmlformats.org/officeDocument/2006/relationships/hyperlink" Target="http://www.consultant.ru/document/cons_doc_LAW_5142/aab20beee392e12d8566e0fbe969e2f06a2f1dac/" TargetMode="External"/><Relationship Id="rId41" Type="http://schemas.openxmlformats.org/officeDocument/2006/relationships/hyperlink" Target="http://www.consultant.ru/document/cons_doc_LAW_17819/" TargetMode="External"/><Relationship Id="rId1" Type="http://schemas.openxmlformats.org/officeDocument/2006/relationships/styles" Target="styles.xml"/><Relationship Id="rId6" Type="http://schemas.openxmlformats.org/officeDocument/2006/relationships/hyperlink" Target="http://www.consultant.ru/document/cons_doc_LAW_8743/" TargetMode="External"/><Relationship Id="rId11" Type="http://schemas.openxmlformats.org/officeDocument/2006/relationships/hyperlink" Target="http://www.consultant.ru/document/cons_doc_LAW_197210/af00ec93740b0fadfc24bdbad885dc7a18b02df0/" TargetMode="External"/><Relationship Id="rId24" Type="http://schemas.openxmlformats.org/officeDocument/2006/relationships/hyperlink" Target="http://www.consultant.ru/document/cons_doc_LAW_389870/d584ac0904009a380f275e18a40259f0b950e183/" TargetMode="External"/><Relationship Id="rId32" Type="http://schemas.openxmlformats.org/officeDocument/2006/relationships/hyperlink" Target="http://www.consultant.ru/document/cons_doc_LAW_402655/aab20beee392e12d8566e0fbe969e2f06a2f1dac/" TargetMode="External"/><Relationship Id="rId37" Type="http://schemas.openxmlformats.org/officeDocument/2006/relationships/hyperlink" Target="http://www.consultant.ru/document/cons_doc_LAW_5142/4734407fbf4d5eec5306840f8b75b994e5d57090/" TargetMode="External"/><Relationship Id="rId40" Type="http://schemas.openxmlformats.org/officeDocument/2006/relationships/hyperlink" Target="http://www.consultant.ru/document/cons_doc_LAW_389743/2298f895d0812c1bfd4ea69f6aa98bb6d9e16da9/" TargetMode="External"/><Relationship Id="rId45" Type="http://schemas.openxmlformats.org/officeDocument/2006/relationships/fontTable" Target="fontTable.xml"/><Relationship Id="rId5" Type="http://schemas.openxmlformats.org/officeDocument/2006/relationships/hyperlink" Target="http://www.consultant.ru/document/cons_doc_LAW_405912/3f496d35475c671525f06bd66a7d662acc77486e/" TargetMode="External"/><Relationship Id="rId15" Type="http://schemas.openxmlformats.org/officeDocument/2006/relationships/hyperlink" Target="http://www.consultant.ru/document/cons_doc_LAW_389870/76a8ada5f1fb17a482ebc93cdacde7340fa060a4/" TargetMode="External"/><Relationship Id="rId23" Type="http://schemas.openxmlformats.org/officeDocument/2006/relationships/hyperlink" Target="http://www.consultant.ru/document/cons_doc_LAW_389870/d584ac0904009a380f275e18a40259f0b950e183/" TargetMode="External"/><Relationship Id="rId28" Type="http://schemas.openxmlformats.org/officeDocument/2006/relationships/hyperlink" Target="http://www.consultant.ru/document/cons_doc_LAW_5142/aab20beee392e12d8566e0fbe969e2f06a2f1dac/" TargetMode="External"/><Relationship Id="rId36" Type="http://schemas.openxmlformats.org/officeDocument/2006/relationships/hyperlink" Target="http://www.consultant.ru/document/cons_doc_LAW_356399/" TargetMode="External"/><Relationship Id="rId10" Type="http://schemas.openxmlformats.org/officeDocument/2006/relationships/hyperlink" Target="http://www.consultant.ru/document/cons_doc_LAW_201783/3d0cac60971a511280cbba229d9b6329c07731f7/" TargetMode="External"/><Relationship Id="rId19" Type="http://schemas.openxmlformats.org/officeDocument/2006/relationships/hyperlink" Target="http://www.consultant.ru/document/cons_doc_LAW_389870/4678e58b88f5ef00ff19dfe8f470716fa87e5617/" TargetMode="External"/><Relationship Id="rId31" Type="http://schemas.openxmlformats.org/officeDocument/2006/relationships/hyperlink" Target="http://www.consultant.ru/document/cons_doc_LAW_402655/bd4f5d5dab32b3fb00827b116590ba619f714284/" TargetMode="External"/><Relationship Id="rId44" Type="http://schemas.openxmlformats.org/officeDocument/2006/relationships/hyperlink" Target="http://www.consultant.ru/document/cons_doc_LAW_389870/6110a772d1bb48d5cdd90504659bba0f71588da5/" TargetMode="External"/><Relationship Id="rId4" Type="http://schemas.openxmlformats.org/officeDocument/2006/relationships/hyperlink" Target="http://www.consultant.ru/document/cons_doc_LAW_181602/" TargetMode="External"/><Relationship Id="rId9" Type="http://schemas.openxmlformats.org/officeDocument/2006/relationships/hyperlink" Target="http://www.consultant.ru/document/cons_doc_LAW_201783/3d0cac60971a511280cbba229d9b6329c07731f7/" TargetMode="External"/><Relationship Id="rId14" Type="http://schemas.openxmlformats.org/officeDocument/2006/relationships/hyperlink" Target="http://www.consultant.ru/document/cons_doc_LAW_389870/76a8ada5f1fb17a482ebc93cdacde7340fa060a4/" TargetMode="External"/><Relationship Id="rId22" Type="http://schemas.openxmlformats.org/officeDocument/2006/relationships/hyperlink" Target="http://www.consultant.ru/document/cons_doc_LAW_389870/549c2ad914926b60d67b4e99fc43de76b0265f70/" TargetMode="External"/><Relationship Id="rId27" Type="http://schemas.openxmlformats.org/officeDocument/2006/relationships/hyperlink" Target="http://www.consultant.ru/document/cons_doc_LAW_5142/aab20beee392e12d8566e0fbe969e2f06a2f1dac/" TargetMode="External"/><Relationship Id="rId30" Type="http://schemas.openxmlformats.org/officeDocument/2006/relationships/hyperlink" Target="http://www.consultant.ru/document/cons_doc_LAW_402655/aab20beee392e12d8566e0fbe969e2f06a2f1dac/" TargetMode="External"/><Relationship Id="rId35" Type="http://schemas.openxmlformats.org/officeDocument/2006/relationships/hyperlink" Target="http://www.consultant.ru/document/cons_doc_LAW_181602/" TargetMode="External"/><Relationship Id="rId43" Type="http://schemas.openxmlformats.org/officeDocument/2006/relationships/hyperlink" Target="http://www.consultant.ru/document/cons_doc_LAW_158355/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5186</Words>
  <Characters>29563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Andrey</cp:lastModifiedBy>
  <cp:revision>55</cp:revision>
  <dcterms:created xsi:type="dcterms:W3CDTF">2022-02-16T07:36:00Z</dcterms:created>
  <dcterms:modified xsi:type="dcterms:W3CDTF">2022-02-16T17:07:00Z</dcterms:modified>
</cp:coreProperties>
</file>